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6D" w:rsidRDefault="001D54EB">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simplePos x="0" y="0"/>
            <wp:positionH relativeFrom="column">
              <wp:posOffset>72980</wp:posOffset>
            </wp:positionH>
            <wp:positionV relativeFrom="paragraph">
              <wp:posOffset>199184</wp:posOffset>
            </wp:positionV>
            <wp:extent cx="1528293" cy="1381760"/>
            <wp:effectExtent l="57150" t="57150" r="53340" b="6604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32362" cy="1385439"/>
                    </a:xfrm>
                    <a:prstGeom prst="rect">
                      <a:avLst/>
                    </a:prstGeom>
                    <a:ln w="63500">
                      <a:solidFill>
                        <a:srgbClr val="333333"/>
                      </a:solidFill>
                      <a:prstDash val="solid"/>
                    </a:ln>
                  </pic:spPr>
                </pic:pic>
              </a:graphicData>
            </a:graphic>
            <wp14:sizeRelH relativeFrom="margin">
              <wp14:pctWidth>0</wp14:pctWidth>
            </wp14:sizeRelH>
            <wp14:sizeRelV relativeFrom="margin">
              <wp14:pctHeight>0</wp14:pctHeight>
            </wp14:sizeRelV>
          </wp:anchor>
        </w:drawing>
      </w:r>
    </w:p>
    <w:p w:rsidR="00C02D6D" w:rsidRDefault="00C02D6D">
      <w:pPr>
        <w:ind w:left="0" w:hanging="2"/>
        <w:jc w:val="left"/>
      </w:pPr>
    </w:p>
    <w:p w:rsidR="00C02D6D" w:rsidRPr="00D669BC" w:rsidRDefault="00C02D6D" w:rsidP="001D54EB">
      <w:pPr>
        <w:ind w:left="1" w:hanging="3"/>
        <w:jc w:val="both"/>
        <w:rPr>
          <w:sz w:val="28"/>
          <w:szCs w:val="28"/>
        </w:rPr>
      </w:pP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hint="cs"/>
          <w:b/>
          <w:color w:val="000000"/>
          <w:sz w:val="28"/>
          <w:szCs w:val="28"/>
          <w:rtl/>
        </w:rPr>
        <w:t xml:space="preserve">     </w:t>
      </w:r>
      <w:r w:rsidR="00B703C6" w:rsidRPr="00D669BC">
        <w:rPr>
          <w:b/>
          <w:color w:val="000000"/>
          <w:sz w:val="28"/>
          <w:szCs w:val="28"/>
          <w:rtl/>
        </w:rPr>
        <w:t>وزارة</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التعليم</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العالي</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والبحث</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العلمي</w:t>
      </w: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ascii="AGA Arabesque" w:eastAsia="AGA Arabesque" w:hAnsi="AGA Arabesque" w:cs="AGA Arabesque"/>
          <w:b/>
          <w:color w:val="000000"/>
          <w:sz w:val="28"/>
          <w:szCs w:val="28"/>
        </w:rPr>
        <w:t></w:t>
      </w:r>
      <w:r w:rsidRPr="00D669BC">
        <w:rPr>
          <w:rFonts w:ascii="AGA Arabesque" w:eastAsia="AGA Arabesque" w:hAnsi="AGA Arabesque" w:cs="AGA Arabesque"/>
          <w:b/>
          <w:color w:val="000000"/>
          <w:sz w:val="28"/>
          <w:szCs w:val="28"/>
        </w:rPr>
        <w:t></w:t>
      </w:r>
      <w:r w:rsidR="00B703C6" w:rsidRPr="00D669BC">
        <w:rPr>
          <w:b/>
          <w:color w:val="000000"/>
          <w:sz w:val="28"/>
          <w:szCs w:val="28"/>
          <w:rtl/>
        </w:rPr>
        <w:t>جهاز</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الإشراف</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والتقويم</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العلمي</w:t>
      </w:r>
      <w:r w:rsidRPr="00D669BC">
        <w:rPr>
          <w:rFonts w:hint="cs"/>
          <w:b/>
          <w:color w:val="000000"/>
          <w:sz w:val="28"/>
          <w:szCs w:val="28"/>
          <w:rtl/>
        </w:rPr>
        <w:t xml:space="preserve">   </w:t>
      </w: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hint="cs"/>
          <w:b/>
          <w:color w:val="000000"/>
          <w:sz w:val="28"/>
          <w:szCs w:val="28"/>
          <w:rtl/>
        </w:rPr>
        <w:t xml:space="preserve">  </w:t>
      </w:r>
      <w:r w:rsidR="00B703C6" w:rsidRPr="00D669BC">
        <w:rPr>
          <w:b/>
          <w:color w:val="000000"/>
          <w:sz w:val="28"/>
          <w:szCs w:val="28"/>
          <w:rtl/>
        </w:rPr>
        <w:t>دائرة</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ضمان</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الجودة</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والاعتماد</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الأكاديمي</w:t>
      </w:r>
    </w:p>
    <w:p w:rsidR="00C02D6D" w:rsidRPr="00D669BC" w:rsidRDefault="001D54EB" w:rsidP="001D54EB">
      <w:pPr>
        <w:pBdr>
          <w:top w:val="nil"/>
          <w:left w:val="nil"/>
          <w:bottom w:val="nil"/>
          <w:right w:val="nil"/>
          <w:between w:val="nil"/>
        </w:pBdr>
        <w:spacing w:line="240" w:lineRule="auto"/>
        <w:ind w:left="1" w:hanging="3"/>
        <w:jc w:val="both"/>
        <w:rPr>
          <w:rFonts w:ascii="AGA Arabesque" w:eastAsia="AGA Arabesque" w:hAnsi="AGA Arabesque" w:cs="AGA Arabesque"/>
          <w:color w:val="000000"/>
          <w:sz w:val="28"/>
          <w:szCs w:val="28"/>
        </w:rPr>
      </w:pPr>
      <w:r w:rsidRPr="00D669BC">
        <w:rPr>
          <w:rFonts w:ascii="AGA Arabesque" w:eastAsia="AGA Arabesque" w:hAnsi="AGA Arabesque" w:cs="AGA Arabesque" w:hint="cs"/>
          <w:b/>
          <w:color w:val="000000"/>
          <w:sz w:val="28"/>
          <w:szCs w:val="28"/>
          <w:rtl/>
        </w:rPr>
        <w:t xml:space="preserve">      </w:t>
      </w:r>
      <w:r w:rsidR="00B703C6" w:rsidRPr="00D669BC">
        <w:rPr>
          <w:b/>
          <w:color w:val="000000"/>
          <w:sz w:val="28"/>
          <w:szCs w:val="28"/>
          <w:rtl/>
        </w:rPr>
        <w:t>قسم</w:t>
      </w:r>
      <w:r w:rsidR="00B703C6" w:rsidRPr="00D669BC">
        <w:rPr>
          <w:rFonts w:ascii="AGA Arabesque" w:eastAsia="AGA Arabesque" w:hAnsi="AGA Arabesque" w:cs="AGA Arabesque"/>
          <w:b/>
          <w:color w:val="000000"/>
          <w:sz w:val="28"/>
          <w:szCs w:val="28"/>
        </w:rPr>
        <w:t></w:t>
      </w:r>
      <w:r w:rsidR="00B703C6" w:rsidRPr="00D669BC">
        <w:rPr>
          <w:b/>
          <w:color w:val="000000"/>
          <w:sz w:val="28"/>
          <w:szCs w:val="28"/>
          <w:rtl/>
        </w:rPr>
        <w:t>الاعتماد</w:t>
      </w:r>
    </w:p>
    <w:p w:rsidR="00C02D6D" w:rsidRDefault="00C02D6D" w:rsidP="001D54EB">
      <w:pPr>
        <w:ind w:left="0" w:hanging="2"/>
      </w:pPr>
    </w:p>
    <w:p w:rsidR="00C02D6D" w:rsidRDefault="00C02D6D">
      <w:pPr>
        <w:tabs>
          <w:tab w:val="left" w:pos="4563"/>
        </w:tabs>
        <w:ind w:left="3" w:hanging="5"/>
        <w:jc w:val="left"/>
        <w:rPr>
          <w:rFonts w:ascii="Simplified Arabic" w:eastAsia="Simplified Arabic" w:hAnsi="Simplified Arabic" w:cs="Simplified Arabic"/>
          <w:sz w:val="52"/>
          <w:szCs w:val="52"/>
        </w:rPr>
      </w:pPr>
    </w:p>
    <w:p w:rsidR="00C02D6D" w:rsidRDefault="00B703C6">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7E3692" w:rsidRDefault="007E369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E3692" w:rsidRDefault="007E3692">
                            <w:pPr>
                              <w:spacing w:line="240" w:lineRule="auto"/>
                              <w:ind w:left="0" w:hanging="2"/>
                            </w:pPr>
                          </w:p>
                          <w:p w:rsidR="007E3692" w:rsidRDefault="007E3692">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7E3692" w:rsidRDefault="007E369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E3692" w:rsidRDefault="007E3692">
                      <w:pPr>
                        <w:spacing w:line="240" w:lineRule="auto"/>
                        <w:ind w:left="0" w:hanging="2"/>
                      </w:pPr>
                    </w:p>
                    <w:p w:rsidR="007E3692" w:rsidRDefault="007E3692">
                      <w:pPr>
                        <w:spacing w:line="240" w:lineRule="auto"/>
                        <w:ind w:left="0" w:hanging="2"/>
                      </w:pPr>
                    </w:p>
                  </w:txbxContent>
                </v:textbox>
              </v:roundrect>
            </w:pict>
          </mc:Fallback>
        </mc:AlternateContent>
      </w:r>
    </w:p>
    <w:p w:rsidR="00C02D6D" w:rsidRDefault="00C02D6D">
      <w:pPr>
        <w:ind w:left="5" w:hanging="7"/>
        <w:jc w:val="left"/>
        <w:rPr>
          <w:rFonts w:ascii="Simplified Arabic" w:eastAsia="Simplified Arabic" w:hAnsi="Simplified Arabic" w:cs="Simplified Arabic"/>
          <w:sz w:val="72"/>
          <w:szCs w:val="72"/>
        </w:rPr>
      </w:pPr>
    </w:p>
    <w:p w:rsidR="00C02D6D" w:rsidRDefault="00C02D6D">
      <w:pPr>
        <w:ind w:left="5" w:hanging="7"/>
        <w:jc w:val="left"/>
        <w:rPr>
          <w:rFonts w:ascii="Simplified Arabic" w:eastAsia="Simplified Arabic" w:hAnsi="Simplified Arabic" w:cs="Simplified Arabic"/>
          <w:sz w:val="72"/>
          <w:szCs w:val="72"/>
        </w:rPr>
      </w:pPr>
    </w:p>
    <w:p w:rsidR="00C02D6D" w:rsidRDefault="00C02D6D">
      <w:pPr>
        <w:ind w:left="5" w:hanging="7"/>
        <w:jc w:val="center"/>
        <w:rPr>
          <w:rFonts w:ascii="Simplified Arabic" w:eastAsia="Simplified Arabic" w:hAnsi="Simplified Arabic" w:cs="Simplified Arabic"/>
          <w:sz w:val="72"/>
          <w:szCs w:val="72"/>
        </w:rPr>
      </w:pPr>
    </w:p>
    <w:p w:rsidR="00C02D6D" w:rsidRDefault="00B703C6">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C02D6D" w:rsidRDefault="00B703C6">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C02D6D" w:rsidRDefault="00B703C6">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C02D6D" w:rsidRDefault="00B703C6">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C02D6D" w:rsidRDefault="00B703C6">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C02D6D" w:rsidRDefault="00B703C6">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pPr>
        <w:shd w:val="clear" w:color="auto" w:fill="FFFFFF"/>
        <w:spacing w:before="240"/>
        <w:ind w:left="1" w:hanging="3"/>
        <w:jc w:val="both"/>
        <w:rPr>
          <w:rFonts w:ascii="Traditional Arabic" w:eastAsia="Traditional Arabic" w:hAnsi="Traditional Arabic" w:cs="Traditional Arabic"/>
          <w:sz w:val="32"/>
          <w:szCs w:val="32"/>
        </w:rPr>
      </w:pPr>
    </w:p>
    <w:p w:rsidR="00C02D6D" w:rsidRDefault="00C02D6D" w:rsidP="00C712C8">
      <w:pPr>
        <w:shd w:val="clear" w:color="auto" w:fill="FFFFFF"/>
        <w:ind w:leftChars="0" w:firstLineChars="0" w:firstLine="0"/>
        <w:jc w:val="left"/>
        <w:rPr>
          <w:rFonts w:ascii="Traditional Arabic" w:eastAsia="Traditional Arabic" w:hAnsi="Traditional Arabic" w:cs="Traditional Arabic"/>
          <w:sz w:val="32"/>
          <w:szCs w:val="32"/>
        </w:rPr>
      </w:pPr>
    </w:p>
    <w:p w:rsidR="00C02D6D" w:rsidRDefault="00C02D6D">
      <w:pPr>
        <w:shd w:val="clear" w:color="auto" w:fill="FFFFFF"/>
        <w:ind w:left="1" w:hanging="3"/>
        <w:jc w:val="left"/>
        <w:rPr>
          <w:rFonts w:ascii="Traditional Arabic" w:eastAsia="Traditional Arabic" w:hAnsi="Traditional Arabic" w:cs="Traditional Arabic"/>
          <w:sz w:val="32"/>
          <w:szCs w:val="32"/>
        </w:rPr>
      </w:pPr>
    </w:p>
    <w:p w:rsidR="00C02D6D" w:rsidRDefault="000B1F3F">
      <w:pPr>
        <w:shd w:val="clear" w:color="auto" w:fill="FFFFFF"/>
        <w:ind w:left="1" w:hanging="3"/>
        <w:jc w:val="left"/>
        <w:rPr>
          <w:sz w:val="32"/>
          <w:szCs w:val="32"/>
        </w:rPr>
      </w:pPr>
      <w:r>
        <w:rPr>
          <w:rFonts w:hint="cs"/>
          <w:b/>
          <w:sz w:val="32"/>
          <w:szCs w:val="32"/>
          <w:rtl/>
        </w:rPr>
        <w:t xml:space="preserve"> </w:t>
      </w:r>
      <w:r w:rsidR="00B703C6">
        <w:rPr>
          <w:b/>
          <w:sz w:val="32"/>
          <w:szCs w:val="32"/>
          <w:rtl/>
        </w:rPr>
        <w:t xml:space="preserve">مفاهيم ومصطلحات: </w:t>
      </w:r>
    </w:p>
    <w:p w:rsidR="00C02D6D" w:rsidRDefault="00C02D6D">
      <w:pPr>
        <w:shd w:val="clear" w:color="auto" w:fill="FFFFFF"/>
        <w:ind w:left="1" w:hanging="3"/>
        <w:jc w:val="left"/>
        <w:rPr>
          <w:sz w:val="32"/>
          <w:szCs w:val="32"/>
        </w:rPr>
      </w:pPr>
    </w:p>
    <w:p w:rsidR="00C02D6D" w:rsidRDefault="000B1F3F" w:rsidP="000B1F3F">
      <w:pPr>
        <w:shd w:val="clear" w:color="auto" w:fill="FFFFFF"/>
        <w:ind w:leftChars="0" w:firstLineChars="0" w:firstLine="0"/>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sidR="00B703C6">
        <w:rPr>
          <w:rFonts w:ascii="Simplified Arabic" w:eastAsia="Simplified Arabic" w:hAnsi="Simplified Arabic" w:cs="Simplified Arabic"/>
          <w:b/>
          <w:sz w:val="28"/>
          <w:szCs w:val="28"/>
          <w:u w:val="single"/>
          <w:rtl/>
        </w:rPr>
        <w:t>وصف البرنامج الأكاديمي</w:t>
      </w:r>
      <w:r w:rsidR="00B703C6">
        <w:rPr>
          <w:rFonts w:ascii="Simplified Arabic" w:eastAsia="Simplified Arabic" w:hAnsi="Simplified Arabic" w:cs="Simplified Arabic"/>
          <w:sz w:val="28"/>
          <w:szCs w:val="28"/>
          <w:u w:val="single"/>
        </w:rPr>
        <w:t>:</w:t>
      </w:r>
      <w:r w:rsidR="00B703C6">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C02D6D" w:rsidRDefault="00B703C6">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C02D6D" w:rsidRDefault="00B703C6">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C02D6D" w:rsidRDefault="00B703C6">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rsidR="00C02D6D" w:rsidRDefault="00C02D6D">
      <w:pPr>
        <w:shd w:val="clear" w:color="auto" w:fill="FFFFFF"/>
        <w:ind w:left="1" w:hanging="3"/>
        <w:jc w:val="both"/>
        <w:rPr>
          <w:rFonts w:ascii="Simplified Arabic" w:eastAsia="Simplified Arabic" w:hAnsi="Simplified Arabic" w:cs="Simplified Arabic"/>
          <w:sz w:val="28"/>
          <w:szCs w:val="28"/>
        </w:rPr>
      </w:pPr>
    </w:p>
    <w:p w:rsidR="00C02D6D" w:rsidRDefault="00C02D6D">
      <w:pPr>
        <w:shd w:val="clear" w:color="auto" w:fill="FFFFFF"/>
        <w:ind w:left="1" w:hanging="3"/>
        <w:jc w:val="both"/>
        <w:rPr>
          <w:rFonts w:ascii="Simplified Arabic" w:eastAsia="Simplified Arabic" w:hAnsi="Simplified Arabic" w:cs="Simplified Arabic"/>
          <w:sz w:val="28"/>
          <w:szCs w:val="28"/>
        </w:rPr>
      </w:pPr>
    </w:p>
    <w:p w:rsidR="00C02D6D" w:rsidRDefault="00C02D6D">
      <w:pPr>
        <w:shd w:val="clear" w:color="auto" w:fill="FFFFFF"/>
        <w:ind w:left="1" w:hanging="3"/>
        <w:jc w:val="both"/>
        <w:rPr>
          <w:rFonts w:ascii="Simplified Arabic" w:eastAsia="Simplified Arabic" w:hAnsi="Simplified Arabic" w:cs="Simplified Arabic"/>
          <w:sz w:val="28"/>
          <w:szCs w:val="28"/>
        </w:rPr>
      </w:pPr>
    </w:p>
    <w:p w:rsidR="00C02D6D" w:rsidRDefault="00C02D6D">
      <w:pPr>
        <w:shd w:val="clear" w:color="auto" w:fill="FFFFFF"/>
        <w:ind w:left="1" w:hanging="3"/>
        <w:jc w:val="both"/>
        <w:rPr>
          <w:rFonts w:ascii="Simplified Arabic" w:eastAsia="Simplified Arabic" w:hAnsi="Simplified Arabic" w:cs="Simplified Arabic"/>
          <w:sz w:val="28"/>
          <w:szCs w:val="28"/>
          <w:rtl/>
        </w:rPr>
      </w:pPr>
    </w:p>
    <w:p w:rsidR="00C712C8" w:rsidRDefault="00C712C8">
      <w:pPr>
        <w:shd w:val="clear" w:color="auto" w:fill="FFFFFF"/>
        <w:ind w:left="1" w:hanging="3"/>
        <w:jc w:val="both"/>
        <w:rPr>
          <w:rFonts w:ascii="Simplified Arabic" w:eastAsia="Simplified Arabic" w:hAnsi="Simplified Arabic" w:cs="Simplified Arabic"/>
          <w:sz w:val="28"/>
          <w:szCs w:val="28"/>
          <w:rtl/>
        </w:rPr>
      </w:pPr>
    </w:p>
    <w:p w:rsidR="00C02D6D" w:rsidRDefault="00C02D6D" w:rsidP="00092B36">
      <w:pPr>
        <w:shd w:val="clear" w:color="auto" w:fill="FFFFFF"/>
        <w:ind w:leftChars="0" w:firstLineChars="0" w:firstLine="0"/>
        <w:jc w:val="both"/>
        <w:rPr>
          <w:rFonts w:ascii="Simplified Arabic" w:eastAsia="Simplified Arabic" w:hAnsi="Simplified Arabic" w:cs="Simplified Arabic"/>
          <w:sz w:val="28"/>
          <w:szCs w:val="28"/>
        </w:rPr>
      </w:pPr>
    </w:p>
    <w:p w:rsidR="00F94172" w:rsidRDefault="00F94172" w:rsidP="00F94172">
      <w:pPr>
        <w:shd w:val="clear" w:color="auto" w:fill="FFFFFF"/>
        <w:ind w:left="1" w:hanging="3"/>
        <w:jc w:val="center"/>
        <w:rPr>
          <w:rFonts w:ascii="Simplified Arabic" w:eastAsia="Simplified Arabic" w:hAnsi="Simplified Arabic" w:cs="Simplified Arabic"/>
          <w:b/>
          <w:sz w:val="32"/>
          <w:szCs w:val="32"/>
          <w:rtl/>
        </w:rPr>
      </w:pPr>
    </w:p>
    <w:p w:rsidR="00C02D6D" w:rsidRPr="00F94172" w:rsidRDefault="00B703C6" w:rsidP="00F94172">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C02D6D" w:rsidRDefault="00911848"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w:t>
      </w:r>
      <w:r w:rsidR="00B703C6">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hint="cs"/>
          <w:b/>
          <w:sz w:val="32"/>
          <w:szCs w:val="32"/>
          <w:rtl/>
        </w:rPr>
        <w:t xml:space="preserve">البصرة </w:t>
      </w:r>
      <w:r w:rsidR="00B703C6">
        <w:rPr>
          <w:rFonts w:ascii="Traditional Arabic" w:eastAsia="Traditional Arabic" w:hAnsi="Traditional Arabic" w:cs="Traditional Arabic"/>
          <w:b/>
          <w:sz w:val="32"/>
          <w:szCs w:val="32"/>
        </w:rPr>
        <w:t xml:space="preserve"> </w:t>
      </w:r>
    </w:p>
    <w:p w:rsidR="00C02D6D" w:rsidRDefault="00B703C6"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lastRenderedPageBreak/>
        <w:t xml:space="preserve">   الكلية/ المعهد: كلية </w:t>
      </w:r>
      <w:r w:rsidR="00911848">
        <w:rPr>
          <w:rFonts w:ascii="Traditional Arabic" w:eastAsia="Traditional Arabic" w:hAnsi="Traditional Arabic" w:cs="Traditional Arabic" w:hint="cs"/>
          <w:b/>
          <w:sz w:val="32"/>
          <w:szCs w:val="32"/>
          <w:rtl/>
        </w:rPr>
        <w:t xml:space="preserve">الإدارة والاقتصاد </w:t>
      </w:r>
    </w:p>
    <w:p w:rsidR="00C02D6D" w:rsidRDefault="00B703C6"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911848">
        <w:rPr>
          <w:rFonts w:ascii="Traditional Arabic" w:eastAsia="Traditional Arabic" w:hAnsi="Traditional Arabic" w:cs="Traditional Arabic" w:hint="cs"/>
          <w:b/>
          <w:sz w:val="32"/>
          <w:szCs w:val="32"/>
          <w:rtl/>
        </w:rPr>
        <w:t>الاقتصاد</w:t>
      </w:r>
    </w:p>
    <w:p w:rsidR="00C02D6D" w:rsidRDefault="00B703C6" w:rsidP="001435AF">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C712C8">
        <w:rPr>
          <w:rFonts w:ascii="Traditional Arabic" w:eastAsia="Traditional Arabic" w:hAnsi="Traditional Arabic" w:cs="Traditional Arabic" w:hint="cs"/>
          <w:b/>
          <w:sz w:val="32"/>
          <w:szCs w:val="32"/>
          <w:rtl/>
        </w:rPr>
        <w:t xml:space="preserve">الاقتصاد/ </w:t>
      </w:r>
      <w:r w:rsidR="00F94172">
        <w:rPr>
          <w:rFonts w:ascii="Traditional Arabic" w:eastAsia="Traditional Arabic" w:hAnsi="Traditional Arabic" w:cs="Traditional Arabic" w:hint="cs"/>
          <w:b/>
          <w:sz w:val="32"/>
          <w:szCs w:val="32"/>
          <w:rtl/>
        </w:rPr>
        <w:t>فرع اقتصاديات النفط والغاز</w:t>
      </w:r>
    </w:p>
    <w:p w:rsidR="00C02D6D" w:rsidRDefault="00B703C6" w:rsidP="0091184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911848">
        <w:rPr>
          <w:rFonts w:ascii="Traditional Arabic" w:eastAsia="Traditional Arabic" w:hAnsi="Traditional Arabic" w:cs="Traditional Arabic" w:hint="cs"/>
          <w:b/>
          <w:sz w:val="32"/>
          <w:szCs w:val="32"/>
          <w:rtl/>
        </w:rPr>
        <w:t>الاقتصاد</w:t>
      </w:r>
    </w:p>
    <w:p w:rsidR="00C02D6D" w:rsidRDefault="00B703C6" w:rsidP="00C712C8">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C712C8">
        <w:rPr>
          <w:rFonts w:ascii="Traditional Arabic" w:eastAsia="Traditional Arabic" w:hAnsi="Traditional Arabic" w:cs="Traditional Arabic" w:hint="cs"/>
          <w:b/>
          <w:sz w:val="32"/>
          <w:szCs w:val="32"/>
          <w:rtl/>
        </w:rPr>
        <w:t>فصلي</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Pr>
          <w:rFonts w:ascii="Traditional Arabic" w:eastAsia="Traditional Arabic" w:hAnsi="Traditional Arabic" w:cs="Traditional Arabic"/>
          <w:b/>
          <w:sz w:val="32"/>
          <w:szCs w:val="32"/>
        </w:rPr>
        <w:t>5/10/2023</w:t>
      </w:r>
    </w:p>
    <w:p w:rsidR="00C02D6D" w:rsidRDefault="00B703C6" w:rsidP="00440431">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0566D0">
        <w:rPr>
          <w:rFonts w:ascii="Traditional Arabic" w:eastAsia="Traditional Arabic" w:hAnsi="Traditional Arabic" w:cs="Traditional Arabic"/>
          <w:b/>
          <w:sz w:val="32"/>
          <w:szCs w:val="32"/>
        </w:rPr>
        <w:t>26</w:t>
      </w:r>
      <w:r>
        <w:rPr>
          <w:rFonts w:ascii="Traditional Arabic" w:eastAsia="Traditional Arabic" w:hAnsi="Traditional Arabic" w:cs="Traditional Arabic"/>
          <w:b/>
          <w:sz w:val="32"/>
          <w:szCs w:val="32"/>
          <w:rtl/>
        </w:rPr>
        <w:t>/</w:t>
      </w:r>
      <w:r w:rsidR="000566D0">
        <w:rPr>
          <w:rFonts w:ascii="Traditional Arabic" w:eastAsia="Traditional Arabic" w:hAnsi="Traditional Arabic" w:cs="Traditional Arabic"/>
          <w:b/>
          <w:sz w:val="32"/>
          <w:szCs w:val="32"/>
        </w:rPr>
        <w:t>3</w:t>
      </w:r>
      <w:r>
        <w:rPr>
          <w:rFonts w:ascii="Traditional Arabic" w:eastAsia="Traditional Arabic" w:hAnsi="Traditional Arabic" w:cs="Traditional Arabic"/>
          <w:b/>
          <w:sz w:val="32"/>
          <w:szCs w:val="32"/>
          <w:rtl/>
        </w:rPr>
        <w:t>/2024</w:t>
      </w:r>
    </w:p>
    <w:p w:rsidR="00C02D6D" w:rsidRDefault="009A644C" w:rsidP="00F94172">
      <w:pPr>
        <w:ind w:left="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60D8E9E4" wp14:editId="7C91AB7B">
                <wp:simplePos x="0" y="0"/>
                <wp:positionH relativeFrom="column">
                  <wp:posOffset>3536950</wp:posOffset>
                </wp:positionH>
                <wp:positionV relativeFrom="paragraph">
                  <wp:posOffset>287655</wp:posOffset>
                </wp:positionV>
                <wp:extent cx="2201545" cy="1035050"/>
                <wp:effectExtent l="0" t="0" r="27305" b="1270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2201545"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E3692" w:rsidRDefault="007E369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مستطيل 1" o:spid="_x0000_s1027" style="position:absolute;left:0;text-align:left;margin-left:278.5pt;margin-top:22.65pt;width:173.35pt;height:81.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" strokecolor="white">
                <v:stroke startarrowwidth="narrow" startarrowlength="short" endarrowwidth="narrow" endarrowlength="short"/>
                <v:textbox inset="2.53958mm,1.2694mm,2.53958mm,1.2694mm">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7E3692" w:rsidRDefault="007E3692">
                      <w:pPr>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7B6C8BA2" wp14:editId="0E35D318">
                <wp:simplePos x="0" y="0"/>
                <wp:positionH relativeFrom="column">
                  <wp:posOffset>90151</wp:posOffset>
                </wp:positionH>
                <wp:positionV relativeFrom="paragraph">
                  <wp:posOffset>288102</wp:posOffset>
                </wp:positionV>
                <wp:extent cx="2142070" cy="1035050"/>
                <wp:effectExtent l="0" t="0" r="10795"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214207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rsidR="007E3692" w:rsidRDefault="007E369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مستطيل 3" o:spid="_x0000_s1028" style="position:absolute;left:0;text-align:left;margin-left:7.1pt;margin-top:22.7pt;width:168.65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" strokecolor="white">
                <v:stroke startarrowwidth="narrow" startarrowlength="short" endarrowwidth="narrow" endarrowlength="short"/>
                <v:textbox inset="2.53958mm,1.2694mm,2.53958mm,1.2694mm">
                  <w:txbxContent>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rsidR="007E3692" w:rsidRDefault="007E3692" w:rsidP="00092B3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7E3692" w:rsidRDefault="007E3692">
                      <w:pPr>
                        <w:spacing w:line="240" w:lineRule="auto"/>
                        <w:ind w:left="0" w:hanging="2"/>
                      </w:pPr>
                    </w:p>
                  </w:txbxContent>
                </v:textbox>
                <w10:wrap type="square"/>
              </v:rect>
            </w:pict>
          </mc:Fallback>
        </mc:AlternateContent>
      </w: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C02D6D">
      <w:pPr>
        <w:tabs>
          <w:tab w:val="left" w:pos="306"/>
        </w:tabs>
        <w:ind w:left="1" w:right="-1080" w:hanging="3"/>
        <w:jc w:val="left"/>
        <w:rPr>
          <w:rFonts w:ascii="Traditional Arabic" w:eastAsia="Traditional Arabic" w:hAnsi="Traditional Arabic" w:cs="Traditional Arabic"/>
          <w:sz w:val="32"/>
          <w:szCs w:val="32"/>
        </w:rPr>
      </w:pPr>
    </w:p>
    <w:p w:rsidR="00C02D6D" w:rsidRDefault="00B703C6" w:rsidP="00092B3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C02D6D" w:rsidRDefault="00B703C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C02D6D" w:rsidRDefault="00B703C6">
      <w:pPr>
        <w:ind w:left="1" w:hanging="3"/>
        <w:jc w:val="left"/>
        <w:rPr>
          <w:rFonts w:ascii="Traditional Arabic" w:eastAsia="Traditional Arabic" w:hAnsi="Traditional Arabic" w:cs="Traditional Arabic"/>
          <w:b/>
          <w:sz w:val="32"/>
          <w:szCs w:val="32"/>
          <w:rtl/>
        </w:rPr>
      </w:pPr>
      <w:r>
        <w:rPr>
          <w:rFonts w:ascii="Traditional Arabic" w:eastAsia="Traditional Arabic" w:hAnsi="Traditional Arabic" w:cs="Traditional Arabic"/>
          <w:b/>
          <w:sz w:val="32"/>
          <w:szCs w:val="32"/>
        </w:rPr>
        <w:t xml:space="preserve">                                                                                      </w:t>
      </w:r>
    </w:p>
    <w:p w:rsidR="00F94172" w:rsidRDefault="00F94172">
      <w:pPr>
        <w:ind w:left="1" w:hanging="3"/>
        <w:jc w:val="left"/>
        <w:rPr>
          <w:rFonts w:ascii="Traditional Arabic" w:eastAsia="Traditional Arabic" w:hAnsi="Traditional Arabic" w:cs="Traditional Arabic"/>
          <w:sz w:val="32"/>
          <w:szCs w:val="32"/>
        </w:rPr>
      </w:pPr>
    </w:p>
    <w:p w:rsidR="00C02D6D" w:rsidRDefault="00B703C6" w:rsidP="00F94172">
      <w:pPr>
        <w:ind w:left="1" w:hanging="3"/>
        <w:jc w:val="left"/>
        <w:rPr>
          <w:rFonts w:ascii="Traditional Arabic" w:eastAsia="Traditional Arabic" w:hAnsi="Traditional Arabic" w:cs="Traditional Arabic"/>
          <w:b/>
          <w:sz w:val="36"/>
          <w:szCs w:val="36"/>
          <w:rtl/>
        </w:rPr>
      </w:pPr>
      <w:r>
        <w:rPr>
          <w:rFonts w:ascii="Traditional Arabic" w:eastAsia="Traditional Arabic" w:hAnsi="Traditional Arabic" w:cs="Traditional Arabic"/>
          <w:b/>
          <w:sz w:val="32"/>
          <w:szCs w:val="32"/>
        </w:rPr>
        <w:t xml:space="preserve">      </w:t>
      </w:r>
      <w:r w:rsidR="00F94172">
        <w:rPr>
          <w:rFonts w:ascii="Traditional Arabic" w:eastAsia="Traditional Arabic" w:hAnsi="Traditional Arabic" w:cs="Traditional Arabic"/>
          <w:b/>
          <w:sz w:val="32"/>
          <w:szCs w:val="32"/>
        </w:rPr>
        <w:t xml:space="preserve">           </w:t>
      </w:r>
      <w:r w:rsidR="00F94172">
        <w:rPr>
          <w:rFonts w:ascii="Traditional Arabic" w:eastAsia="Traditional Arabic" w:hAnsi="Traditional Arabic" w:cs="Traditional Arabic" w:hint="cs"/>
          <w:b/>
          <w:sz w:val="32"/>
          <w:szCs w:val="32"/>
          <w:rtl/>
        </w:rPr>
        <w:t xml:space="preserve">                                                  </w:t>
      </w:r>
      <w:r>
        <w:rPr>
          <w:rFonts w:ascii="Traditional Arabic" w:eastAsia="Traditional Arabic" w:hAnsi="Traditional Arabic" w:cs="Traditional Arabic"/>
          <w:b/>
          <w:sz w:val="36"/>
          <w:szCs w:val="36"/>
          <w:rtl/>
        </w:rPr>
        <w:t xml:space="preserve">مصادقة السيد العميد     </w:t>
      </w:r>
    </w:p>
    <w:p w:rsidR="00F94172" w:rsidRDefault="00F94172">
      <w:pPr>
        <w:ind w:left="2" w:hanging="4"/>
        <w:jc w:val="left"/>
        <w:rPr>
          <w:rFonts w:ascii="Traditional Arabic" w:eastAsia="Traditional Arabic" w:hAnsi="Traditional Arabic" w:cs="Traditional Arabic"/>
          <w:b/>
          <w:sz w:val="36"/>
          <w:szCs w:val="36"/>
          <w:rtl/>
        </w:rPr>
      </w:pPr>
    </w:p>
    <w:p w:rsidR="00C02D6D" w:rsidRDefault="00B703C6" w:rsidP="00CA02E9">
      <w:pPr>
        <w:shd w:val="clear" w:color="auto" w:fill="FFFFFF"/>
        <w:tabs>
          <w:tab w:val="left" w:pos="811"/>
        </w:tabs>
        <w:ind w:leftChars="0" w:left="0" w:firstLineChars="0"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ab/>
      </w:r>
    </w:p>
    <w:tbl>
      <w:tblPr>
        <w:tblStyle w:val="2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jc w:val="right"/>
        </w:trPr>
        <w:tc>
          <w:tcPr>
            <w:tcW w:w="9642" w:type="dxa"/>
            <w:shd w:val="clear" w:color="auto" w:fill="DEEAF6"/>
          </w:tcPr>
          <w:p w:rsidR="00C02D6D" w:rsidRDefault="00B703C6" w:rsidP="00F94172">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C02D6D">
        <w:trPr>
          <w:jc w:val="right"/>
        </w:trPr>
        <w:tc>
          <w:tcPr>
            <w:tcW w:w="9642" w:type="dxa"/>
          </w:tcPr>
          <w:p w:rsidR="00C02D6D" w:rsidRDefault="00B703C6" w:rsidP="00327735">
            <w:pPr>
              <w:shd w:val="clear" w:color="auto" w:fill="FFFFFF"/>
              <w:spacing w:after="300"/>
              <w:ind w:left="0" w:hanging="2"/>
              <w:jc w:val="both"/>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00786B4E">
              <w:rPr>
                <w:rFonts w:ascii="Simplified Arabic" w:eastAsia="Simplified Arabic" w:hAnsi="Simplified Arabic" w:cs="Simplified Arabic" w:hint="cs"/>
                <w:b/>
                <w:color w:val="333333"/>
                <w:rtl/>
              </w:rPr>
              <w:t>ي</w:t>
            </w:r>
            <w:r w:rsidR="00032C3A">
              <w:rPr>
                <w:rFonts w:ascii="Simplified Arabic" w:eastAsia="Simplified Arabic" w:hAnsi="Simplified Arabic" w:cs="Simplified Arabic" w:hint="cs"/>
                <w:b/>
                <w:color w:val="333333"/>
                <w:rtl/>
              </w:rPr>
              <w:t>سعى</w:t>
            </w:r>
            <w:r w:rsidR="00786B4E">
              <w:rPr>
                <w:rFonts w:ascii="Simplified Arabic" w:eastAsia="Simplified Arabic" w:hAnsi="Simplified Arabic" w:cs="Simplified Arabic" w:hint="cs"/>
                <w:b/>
                <w:color w:val="333333"/>
                <w:rtl/>
              </w:rPr>
              <w:t xml:space="preserve"> البرنامج </w:t>
            </w:r>
            <w:r w:rsidR="00032C3A">
              <w:rPr>
                <w:rFonts w:ascii="Simplified Arabic" w:eastAsia="Simplified Arabic" w:hAnsi="Simplified Arabic" w:cs="Simplified Arabic" w:hint="cs"/>
                <w:b/>
                <w:color w:val="333333"/>
                <w:rtl/>
              </w:rPr>
              <w:t>الأكاديمي</w:t>
            </w:r>
            <w:r w:rsidR="00786B4E">
              <w:rPr>
                <w:rFonts w:ascii="Simplified Arabic" w:eastAsia="Simplified Arabic" w:hAnsi="Simplified Arabic" w:cs="Simplified Arabic" w:hint="cs"/>
                <w:b/>
                <w:color w:val="333333"/>
                <w:rtl/>
              </w:rPr>
              <w:t xml:space="preserve"> لقسم الاقتصاد إلى </w:t>
            </w:r>
            <w:r w:rsidR="00032C3A">
              <w:rPr>
                <w:rFonts w:ascii="Simplified Arabic" w:eastAsia="Simplified Arabic" w:hAnsi="Simplified Arabic" w:cs="Simplified Arabic" w:hint="cs"/>
                <w:b/>
                <w:color w:val="333333"/>
                <w:rtl/>
              </w:rPr>
              <w:t xml:space="preserve">اعتماد منهج دراسي حديث يتضمن المواد الدراسية التي تواكب حركة التطورات العلمية </w:t>
            </w:r>
            <w:r w:rsidR="00D2622C">
              <w:rPr>
                <w:rFonts w:ascii="Simplified Arabic" w:eastAsia="Simplified Arabic" w:hAnsi="Simplified Arabic" w:cs="Simplified Arabic" w:hint="cs"/>
                <w:b/>
                <w:color w:val="333333"/>
                <w:rtl/>
              </w:rPr>
              <w:t xml:space="preserve">والاقتصادية </w:t>
            </w:r>
            <w:r w:rsidR="007D09A2">
              <w:rPr>
                <w:rFonts w:ascii="Simplified Arabic" w:eastAsia="Simplified Arabic" w:hAnsi="Simplified Arabic" w:cs="Simplified Arabic" w:hint="cs"/>
                <w:b/>
                <w:color w:val="333333"/>
                <w:rtl/>
              </w:rPr>
              <w:t>و</w:t>
            </w:r>
            <w:r w:rsidR="00032C3A">
              <w:rPr>
                <w:rFonts w:ascii="Simplified Arabic" w:eastAsia="Simplified Arabic" w:hAnsi="Simplified Arabic" w:cs="Simplified Arabic" w:hint="cs"/>
                <w:b/>
                <w:color w:val="333333"/>
                <w:rtl/>
              </w:rPr>
              <w:t>ت</w:t>
            </w:r>
            <w:r w:rsidR="007D09A2">
              <w:rPr>
                <w:rFonts w:ascii="Simplified Arabic" w:eastAsia="Simplified Arabic" w:hAnsi="Simplified Arabic" w:cs="Simplified Arabic" w:hint="cs"/>
                <w:b/>
                <w:color w:val="333333"/>
                <w:rtl/>
              </w:rPr>
              <w:t>عزز</w:t>
            </w:r>
            <w:r w:rsidR="00032C3A">
              <w:rPr>
                <w:rFonts w:ascii="Simplified Arabic" w:eastAsia="Simplified Arabic" w:hAnsi="Simplified Arabic" w:cs="Simplified Arabic" w:hint="cs"/>
                <w:b/>
                <w:color w:val="333333"/>
                <w:rtl/>
              </w:rPr>
              <w:t xml:space="preserve"> </w:t>
            </w:r>
            <w:r w:rsidR="00D2622C">
              <w:rPr>
                <w:rFonts w:ascii="Simplified Arabic" w:eastAsia="Simplified Arabic" w:hAnsi="Simplified Arabic" w:cs="Simplified Arabic" w:hint="cs"/>
                <w:b/>
                <w:color w:val="333333"/>
                <w:rtl/>
              </w:rPr>
              <w:t>العلاقة</w:t>
            </w:r>
            <w:r w:rsidR="00032C3A">
              <w:rPr>
                <w:rFonts w:ascii="Simplified Arabic" w:eastAsia="Simplified Arabic" w:hAnsi="Simplified Arabic" w:cs="Simplified Arabic" w:hint="cs"/>
                <w:b/>
                <w:color w:val="333333"/>
                <w:rtl/>
              </w:rPr>
              <w:t xml:space="preserve"> </w:t>
            </w:r>
            <w:r w:rsidR="00D2622C">
              <w:rPr>
                <w:rFonts w:ascii="Simplified Arabic" w:eastAsia="Simplified Arabic" w:hAnsi="Simplified Arabic" w:cs="Simplified Arabic" w:hint="cs"/>
                <w:b/>
                <w:color w:val="333333"/>
                <w:rtl/>
              </w:rPr>
              <w:t>با</w:t>
            </w:r>
            <w:r w:rsidR="00032C3A">
              <w:rPr>
                <w:rFonts w:ascii="Simplified Arabic" w:eastAsia="Simplified Arabic" w:hAnsi="Simplified Arabic" w:cs="Simplified Arabic" w:hint="cs"/>
                <w:b/>
                <w:color w:val="333333"/>
                <w:rtl/>
              </w:rPr>
              <w:t xml:space="preserve">لمجتمع.   </w:t>
            </w: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رسالة البرنامج</w:t>
            </w:r>
          </w:p>
        </w:tc>
      </w:tr>
      <w:tr w:rsidR="00C02D6D">
        <w:trPr>
          <w:jc w:val="right"/>
        </w:trPr>
        <w:tc>
          <w:tcPr>
            <w:tcW w:w="9642" w:type="dxa"/>
          </w:tcPr>
          <w:p w:rsidR="00C02D6D" w:rsidRDefault="00B703C6" w:rsidP="00327735">
            <w:pPr>
              <w:shd w:val="clear" w:color="auto" w:fill="FFFFFF"/>
              <w:spacing w:after="300"/>
              <w:ind w:left="0" w:hanging="2"/>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 xml:space="preserve">العمل على إعداد وتخريج كفاءات علمية وقيادية في </w:t>
            </w:r>
            <w:r w:rsidR="00301A34">
              <w:rPr>
                <w:rFonts w:ascii="Simplified Arabic" w:eastAsia="Simplified Arabic" w:hAnsi="Simplified Arabic" w:cs="Simplified Arabic" w:hint="cs"/>
                <w:b/>
                <w:color w:val="333333"/>
                <w:rtl/>
              </w:rPr>
              <w:t>مجالات العلوم الاقتصادية</w:t>
            </w:r>
            <w:r w:rsidR="00BF277E">
              <w:rPr>
                <w:rFonts w:ascii="Simplified Arabic" w:eastAsia="Simplified Arabic" w:hAnsi="Simplified Arabic" w:cs="Simplified Arabic" w:hint="cs"/>
                <w:b/>
                <w:color w:val="333333"/>
                <w:rtl/>
              </w:rPr>
              <w:t>،</w:t>
            </w:r>
            <w:r>
              <w:rPr>
                <w:rFonts w:ascii="Simplified Arabic" w:eastAsia="Simplified Arabic" w:hAnsi="Simplified Arabic" w:cs="Simplified Arabic"/>
                <w:b/>
                <w:color w:val="333333"/>
                <w:rtl/>
              </w:rPr>
              <w:t xml:space="preserve"> و</w:t>
            </w:r>
            <w:r w:rsidR="00BF277E">
              <w:rPr>
                <w:rFonts w:ascii="Simplified Arabic" w:eastAsia="Simplified Arabic" w:hAnsi="Simplified Arabic" w:cs="Simplified Arabic" w:hint="cs"/>
                <w:b/>
                <w:color w:val="333333"/>
                <w:rtl/>
              </w:rPr>
              <w:t>اغناء</w:t>
            </w:r>
            <w:r>
              <w:rPr>
                <w:rFonts w:ascii="Simplified Arabic" w:eastAsia="Simplified Arabic" w:hAnsi="Simplified Arabic" w:cs="Simplified Arabic"/>
                <w:b/>
                <w:color w:val="333333"/>
                <w:rtl/>
              </w:rPr>
              <w:t xml:space="preserve"> الرصيد المعرفي </w:t>
            </w:r>
            <w:proofErr w:type="spellStart"/>
            <w:r w:rsidR="00BF277E">
              <w:rPr>
                <w:rFonts w:ascii="Simplified Arabic" w:eastAsia="Simplified Arabic" w:hAnsi="Simplified Arabic" w:cs="Simplified Arabic" w:hint="cs"/>
                <w:b/>
                <w:color w:val="333333"/>
                <w:rtl/>
              </w:rPr>
              <w:t>والمهاري</w:t>
            </w:r>
            <w:proofErr w:type="spellEnd"/>
            <w:r w:rsidR="00BF277E">
              <w:rPr>
                <w:rFonts w:ascii="Simplified Arabic" w:eastAsia="Simplified Arabic" w:hAnsi="Simplified Arabic" w:cs="Simplified Arabic" w:hint="cs"/>
                <w:b/>
                <w:color w:val="333333"/>
                <w:rtl/>
              </w:rPr>
              <w:t xml:space="preserve"> للطلبة </w:t>
            </w:r>
            <w:r>
              <w:rPr>
                <w:rFonts w:ascii="Simplified Arabic" w:eastAsia="Simplified Arabic" w:hAnsi="Simplified Arabic" w:cs="Simplified Arabic"/>
                <w:b/>
                <w:color w:val="333333"/>
                <w:rtl/>
              </w:rPr>
              <w:t>في مجال البحث العلمي</w:t>
            </w:r>
            <w:r w:rsidR="00BF277E">
              <w:rPr>
                <w:rFonts w:ascii="Simplified Arabic" w:eastAsia="Simplified Arabic" w:hAnsi="Simplified Arabic" w:cs="Simplified Arabic" w:hint="cs"/>
                <w:b/>
                <w:color w:val="333333"/>
                <w:rtl/>
              </w:rPr>
              <w:t>،</w:t>
            </w:r>
            <w:r>
              <w:rPr>
                <w:rFonts w:ascii="Simplified Arabic" w:eastAsia="Simplified Arabic" w:hAnsi="Simplified Arabic" w:cs="Simplified Arabic"/>
                <w:b/>
                <w:color w:val="333333"/>
                <w:rtl/>
              </w:rPr>
              <w:t xml:space="preserve"> و</w:t>
            </w:r>
            <w:r w:rsidR="00301A34">
              <w:rPr>
                <w:rFonts w:ascii="Simplified Arabic" w:eastAsia="Simplified Arabic" w:hAnsi="Simplified Arabic" w:cs="Simplified Arabic" w:hint="cs"/>
                <w:b/>
                <w:color w:val="333333"/>
                <w:rtl/>
              </w:rPr>
              <w:t xml:space="preserve">التعاون مع مؤسسات القطاع العام والخاص </w:t>
            </w:r>
            <w:r w:rsidR="00301A34">
              <w:rPr>
                <w:rFonts w:ascii="Simplified Arabic" w:eastAsia="Simplified Arabic" w:hAnsi="Simplified Arabic" w:cs="Simplified Arabic"/>
                <w:b/>
                <w:color w:val="333333"/>
                <w:rtl/>
              </w:rPr>
              <w:t>والاستجابة لمتطلبات</w:t>
            </w:r>
            <w:r w:rsidR="00301A34">
              <w:rPr>
                <w:rFonts w:ascii="Simplified Arabic" w:eastAsia="Simplified Arabic" w:hAnsi="Simplified Arabic" w:cs="Simplified Arabic" w:hint="cs"/>
                <w:b/>
                <w:color w:val="333333"/>
                <w:rtl/>
              </w:rPr>
              <w:t xml:space="preserve"> </w:t>
            </w:r>
            <w:r>
              <w:rPr>
                <w:rFonts w:ascii="Simplified Arabic" w:eastAsia="Simplified Arabic" w:hAnsi="Simplified Arabic" w:cs="Simplified Arabic"/>
                <w:b/>
                <w:color w:val="333333"/>
                <w:rtl/>
              </w:rPr>
              <w:t>السوق.</w:t>
            </w: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C02D6D">
        <w:trPr>
          <w:jc w:val="right"/>
        </w:trPr>
        <w:tc>
          <w:tcPr>
            <w:tcW w:w="9642" w:type="dxa"/>
          </w:tcPr>
          <w:p w:rsidR="00C02D6D" w:rsidRPr="00327735" w:rsidRDefault="003C3521" w:rsidP="004760D9">
            <w:pPr>
              <w:ind w:leftChars="0" w:left="0" w:right="440" w:firstLineChars="0" w:firstLine="0"/>
              <w:jc w:val="both"/>
              <w:rPr>
                <w:rFonts w:ascii="Simplified Arabic" w:eastAsia="Simplified Arabic" w:hAnsi="Simplified Arabic" w:cs="Simplified Arabic"/>
              </w:rPr>
            </w:pPr>
            <w:r>
              <w:rPr>
                <w:rFonts w:ascii="Simplified Arabic" w:eastAsia="Simplified Arabic" w:hAnsi="Simplified Arabic" w:cs="Simplified Arabic" w:hint="cs"/>
                <w:rtl/>
              </w:rPr>
              <w:t xml:space="preserve">1. </w:t>
            </w:r>
            <w:r w:rsidR="00DA13BE">
              <w:rPr>
                <w:rFonts w:ascii="Simplified Arabic" w:eastAsia="Simplified Arabic" w:hAnsi="Simplified Arabic" w:cs="Simplified Arabic" w:hint="cs"/>
                <w:rtl/>
              </w:rPr>
              <w:t xml:space="preserve">تعليم الطلبة اساسيات علم الاقتصاد </w:t>
            </w:r>
            <w:r w:rsidR="00FC04C3" w:rsidRPr="003236BA">
              <w:rPr>
                <w:rFonts w:ascii="Simplified Arabic" w:eastAsia="Simplified Arabic" w:hAnsi="Simplified Arabic" w:cs="Simplified Arabic" w:hint="cs"/>
                <w:b/>
                <w:color w:val="333333"/>
                <w:rtl/>
              </w:rPr>
              <w:t>و</w:t>
            </w:r>
            <w:r w:rsidR="00FC04C3" w:rsidRPr="003236BA">
              <w:rPr>
                <w:rFonts w:ascii="Simplified Arabic" w:eastAsia="Simplified Arabic" w:hAnsi="Simplified Arabic" w:cs="Simplified Arabic"/>
                <w:b/>
                <w:color w:val="333333"/>
                <w:rtl/>
              </w:rPr>
              <w:t>إعداد الكوادر المتخصصة القادرة على خدمة المجتمع والتهيئة لإعداد التخصصات المستقبلية</w:t>
            </w:r>
            <w:r w:rsidR="004B46FA" w:rsidRPr="003236BA">
              <w:rPr>
                <w:rFonts w:ascii="Simplified Arabic" w:eastAsia="Simplified Arabic" w:hAnsi="Simplified Arabic" w:cs="Simplified Arabic"/>
                <w:b/>
                <w:color w:val="333333"/>
                <w:rtl/>
              </w:rPr>
              <w:t xml:space="preserve"> </w:t>
            </w:r>
            <w:r w:rsidR="004B46FA" w:rsidRPr="003236BA">
              <w:rPr>
                <w:rFonts w:ascii="Simplified Arabic" w:eastAsia="Simplified Arabic" w:hAnsi="Simplified Arabic" w:cs="Simplified Arabic" w:hint="cs"/>
                <w:b/>
                <w:color w:val="333333"/>
                <w:rtl/>
              </w:rPr>
              <w:t xml:space="preserve">من خلال </w:t>
            </w:r>
            <w:r w:rsidR="004B46FA" w:rsidRPr="003236BA">
              <w:rPr>
                <w:rFonts w:ascii="Simplified Arabic" w:eastAsia="Simplified Arabic" w:hAnsi="Simplified Arabic" w:cs="Simplified Arabic"/>
                <w:b/>
                <w:color w:val="333333"/>
                <w:rtl/>
              </w:rPr>
              <w:t>تطبيق أفضل الممارسات التعليمية مع التركيز على ضمان الجودة والاداء وتعزيزها</w:t>
            </w:r>
            <w:r w:rsidR="00FC04C3" w:rsidRPr="003236BA">
              <w:rPr>
                <w:rFonts w:ascii="Simplified Arabic" w:eastAsia="Simplified Arabic" w:hAnsi="Simplified Arabic" w:cs="Simplified Arabic"/>
                <w:b/>
                <w:color w:val="333333"/>
                <w:rtl/>
              </w:rPr>
              <w:t>.</w:t>
            </w:r>
          </w:p>
          <w:p w:rsidR="00C02D6D" w:rsidRPr="003236BA" w:rsidRDefault="003C3521" w:rsidP="004760D9">
            <w:pPr>
              <w:ind w:leftChars="0" w:left="0" w:right="440" w:firstLineChars="0" w:firstLine="0"/>
              <w:jc w:val="both"/>
              <w:rPr>
                <w:rFonts w:ascii="Simplified Arabic" w:eastAsia="Simplified Arabic" w:hAnsi="Simplified Arabic" w:cs="Simplified Arabic"/>
              </w:rPr>
            </w:pPr>
            <w:r>
              <w:rPr>
                <w:rFonts w:ascii="Simplified Arabic" w:eastAsia="Simplified Arabic" w:hAnsi="Simplified Arabic" w:cs="Simplified Arabic" w:hint="cs"/>
                <w:b/>
                <w:color w:val="333333"/>
                <w:rtl/>
              </w:rPr>
              <w:t>2.</w:t>
            </w:r>
            <w:r w:rsidR="003236BA" w:rsidRPr="003236BA">
              <w:rPr>
                <w:rFonts w:ascii="Simplified Arabic" w:eastAsia="Simplified Arabic" w:hAnsi="Simplified Arabic" w:cs="Simplified Arabic" w:hint="cs"/>
                <w:b/>
                <w:color w:val="333333"/>
                <w:rtl/>
              </w:rPr>
              <w:t>تعليم ونشر</w:t>
            </w:r>
            <w:r w:rsidR="00B703C6" w:rsidRPr="003236BA">
              <w:rPr>
                <w:rFonts w:ascii="Simplified Arabic" w:eastAsia="Simplified Arabic" w:hAnsi="Simplified Arabic" w:cs="Simplified Arabic"/>
                <w:b/>
                <w:color w:val="333333"/>
                <w:rtl/>
              </w:rPr>
              <w:t xml:space="preserve"> المعارف ومهارات كتابة البحوث الاكاديمية من خلال الأنشطة التي تركز على الطالب والتدريسي.</w:t>
            </w:r>
          </w:p>
          <w:p w:rsidR="009E7532" w:rsidRPr="004760D9" w:rsidRDefault="003C3521" w:rsidP="004760D9">
            <w:pPr>
              <w:spacing w:line="276" w:lineRule="auto"/>
              <w:ind w:left="0" w:hanging="2"/>
              <w:jc w:val="both"/>
              <w:rPr>
                <w:rFonts w:ascii="Sakkal Majalla" w:eastAsia="Sakkal Majalla" w:hAnsi="Sakkal Majalla" w:cs="Sakkal Majalla"/>
                <w:sz w:val="28"/>
                <w:szCs w:val="28"/>
              </w:rPr>
            </w:pPr>
            <w:r>
              <w:rPr>
                <w:rFonts w:ascii="Simplified Arabic" w:eastAsia="Simplified Arabic" w:hAnsi="Simplified Arabic" w:cs="Simplified Arabic" w:hint="cs"/>
                <w:b/>
                <w:color w:val="333333"/>
                <w:rtl/>
              </w:rPr>
              <w:t>3.</w:t>
            </w:r>
            <w:r w:rsidRPr="003236BA">
              <w:rPr>
                <w:rFonts w:ascii="Simplified Arabic" w:eastAsia="Simplified Arabic" w:hAnsi="Simplified Arabic" w:cs="Simplified Arabic"/>
                <w:b/>
                <w:color w:val="333333"/>
                <w:rtl/>
              </w:rPr>
              <w:t>الاهتمام بالبناء الفكري والثقافي</w:t>
            </w:r>
            <w:r>
              <w:rPr>
                <w:rFonts w:ascii="Simplified Arabic" w:eastAsia="Simplified Arabic" w:hAnsi="Simplified Arabic" w:cs="Simplified Arabic" w:hint="cs"/>
                <w:b/>
                <w:color w:val="333333"/>
                <w:rtl/>
              </w:rPr>
              <w:t xml:space="preserve"> </w:t>
            </w:r>
            <w:r w:rsidRPr="003C3521">
              <w:rPr>
                <w:rFonts w:ascii="Simplified Arabic" w:hAnsi="Simplified Arabic" w:cs="Simplified Arabic"/>
                <w:rtl/>
              </w:rPr>
              <w:t>وتحسين المهارات النقاشية لدى الطالب</w:t>
            </w:r>
            <w:r w:rsidRPr="003236BA">
              <w:rPr>
                <w:rFonts w:ascii="Simplified Arabic" w:eastAsia="Simplified Arabic" w:hAnsi="Simplified Arabic" w:cs="Simplified Arabic" w:hint="cs"/>
                <w:b/>
                <w:color w:val="333333"/>
                <w:rtl/>
              </w:rPr>
              <w:t xml:space="preserve"> و</w:t>
            </w:r>
            <w:r w:rsidRPr="003236BA">
              <w:rPr>
                <w:rFonts w:ascii="Simplified Arabic" w:eastAsia="Simplified Arabic" w:hAnsi="Simplified Arabic" w:cs="Simplified Arabic"/>
                <w:b/>
                <w:color w:val="333333"/>
                <w:rtl/>
              </w:rPr>
              <w:t xml:space="preserve">الانفتاح على تجارب البلدان الأخرى في مجالات </w:t>
            </w:r>
            <w:r w:rsidRPr="003236BA">
              <w:rPr>
                <w:rFonts w:ascii="Simplified Arabic" w:eastAsia="Simplified Arabic" w:hAnsi="Simplified Arabic" w:cs="Simplified Arabic" w:hint="cs"/>
                <w:b/>
                <w:color w:val="333333"/>
                <w:rtl/>
              </w:rPr>
              <w:t>التدريسية والبحثية</w:t>
            </w:r>
            <w:r w:rsidRPr="003236BA">
              <w:rPr>
                <w:rFonts w:ascii="Simplified Arabic" w:eastAsia="Simplified Arabic" w:hAnsi="Simplified Arabic" w:cs="Simplified Arabic"/>
                <w:b/>
                <w:color w:val="333333"/>
                <w:rtl/>
              </w:rPr>
              <w:t>.</w:t>
            </w:r>
          </w:p>
          <w:p w:rsidR="009E7532" w:rsidRPr="004760D9" w:rsidRDefault="004760D9" w:rsidP="004760D9">
            <w:pPr>
              <w:spacing w:after="460"/>
              <w:ind w:leftChars="0" w:left="0" w:right="440" w:firstLineChars="0" w:firstLine="0"/>
              <w:jc w:val="both"/>
              <w:rPr>
                <w:rFonts w:ascii="Simplified Arabic" w:eastAsia="Simplified Arabic" w:hAnsi="Simplified Arabic" w:cs="Simplified Arabic"/>
              </w:rPr>
            </w:pPr>
            <w:r>
              <w:rPr>
                <w:rFonts w:ascii="Simplified Arabic" w:hAnsi="Simplified Arabic" w:cs="Simplified Arabic" w:hint="cs"/>
                <w:rtl/>
              </w:rPr>
              <w:t>4.</w:t>
            </w:r>
            <w:r w:rsidR="009E7532" w:rsidRPr="004760D9">
              <w:rPr>
                <w:rFonts w:ascii="Simplified Arabic" w:hAnsi="Simplified Arabic" w:cs="Simplified Arabic"/>
                <w:rtl/>
              </w:rPr>
              <w:t xml:space="preserve">تنمية وتطوير المهارات الابداعية والتفكيرية </w:t>
            </w:r>
            <w:r w:rsidRPr="004760D9">
              <w:rPr>
                <w:rFonts w:ascii="Simplified Arabic" w:hAnsi="Simplified Arabic" w:cs="Simplified Arabic"/>
                <w:rtl/>
              </w:rPr>
              <w:t>ل</w:t>
            </w:r>
            <w:r w:rsidR="009E7532" w:rsidRPr="004760D9">
              <w:rPr>
                <w:rFonts w:ascii="Simplified Arabic" w:hAnsi="Simplified Arabic" w:cs="Simplified Arabic"/>
                <w:rtl/>
              </w:rPr>
              <w:t>لطلبة القسم بما يمكنهم من التعامل بأسلوب علمي في اتخاذ القرارات ذات الصلة بتخصصهم.</w:t>
            </w: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C02D6D">
        <w:trPr>
          <w:jc w:val="right"/>
        </w:trPr>
        <w:tc>
          <w:tcPr>
            <w:tcW w:w="9642" w:type="dxa"/>
          </w:tcPr>
          <w:p w:rsidR="00C02D6D" w:rsidRDefault="00B703C6" w:rsidP="00F94172">
            <w:p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C02D6D" w:rsidRDefault="00C02D6D" w:rsidP="00F94172">
      <w:pPr>
        <w:shd w:val="clear" w:color="auto" w:fill="FFFFFF"/>
        <w:spacing w:after="200"/>
        <w:ind w:left="0" w:hanging="2"/>
        <w:jc w:val="both"/>
        <w:rPr>
          <w:rFonts w:ascii="Simplified Arabic" w:eastAsia="Simplified Arabic" w:hAnsi="Simplified Arabic" w:cs="Simplified Arabic"/>
          <w:sz w:val="22"/>
          <w:szCs w:val="22"/>
        </w:rPr>
      </w:pPr>
    </w:p>
    <w:tbl>
      <w:tblPr>
        <w:tblStyle w:val="1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C02D6D">
        <w:trPr>
          <w:trHeight w:val="450"/>
          <w:jc w:val="right"/>
        </w:trPr>
        <w:tc>
          <w:tcPr>
            <w:tcW w:w="9642" w:type="dxa"/>
            <w:shd w:val="clear" w:color="auto" w:fill="DEEAF6"/>
          </w:tcPr>
          <w:p w:rsidR="00C02D6D" w:rsidRDefault="00B703C6" w:rsidP="00F94172">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C02D6D">
        <w:trPr>
          <w:jc w:val="right"/>
        </w:trPr>
        <w:tc>
          <w:tcPr>
            <w:tcW w:w="9642" w:type="dxa"/>
          </w:tcPr>
          <w:p w:rsidR="00C02D6D" w:rsidRDefault="00B703C6" w:rsidP="00F94172">
            <w:p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C02D6D" w:rsidRDefault="00C02D6D" w:rsidP="00F94172">
            <w:pPr>
              <w:ind w:left="1" w:hanging="3"/>
              <w:jc w:val="both"/>
              <w:rPr>
                <w:rFonts w:ascii="Simplified Arabic" w:eastAsia="Simplified Arabic" w:hAnsi="Simplified Arabic" w:cs="Simplified Arabic"/>
                <w:sz w:val="28"/>
                <w:szCs w:val="28"/>
              </w:rPr>
            </w:pPr>
          </w:p>
        </w:tc>
      </w:tr>
    </w:tbl>
    <w:p w:rsidR="00C02D6D" w:rsidRDefault="00C02D6D">
      <w:pPr>
        <w:shd w:val="clear" w:color="auto" w:fill="FFFFFF"/>
        <w:spacing w:after="200"/>
        <w:ind w:left="0" w:hanging="2"/>
        <w:jc w:val="left"/>
        <w:rPr>
          <w:rFonts w:ascii="Simplified Arabic" w:eastAsia="Simplified Arabic" w:hAnsi="Simplified Arabic" w:cs="Simplified Arabic"/>
          <w:sz w:val="22"/>
          <w:szCs w:val="22"/>
        </w:rPr>
      </w:pPr>
    </w:p>
    <w:tbl>
      <w:tblPr>
        <w:tblStyle w:val="1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C02D6D">
        <w:trPr>
          <w:trHeight w:val="450"/>
          <w:jc w:val="right"/>
        </w:trPr>
        <w:tc>
          <w:tcPr>
            <w:tcW w:w="9642" w:type="dxa"/>
            <w:gridSpan w:val="5"/>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C02D6D">
        <w:trPr>
          <w:trHeight w:val="450"/>
          <w:jc w:val="right"/>
        </w:trPr>
        <w:tc>
          <w:tcPr>
            <w:tcW w:w="2341"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r w:rsidR="00C02D6D">
        <w:trPr>
          <w:trHeight w:val="450"/>
          <w:jc w:val="right"/>
        </w:trPr>
        <w:tc>
          <w:tcPr>
            <w:tcW w:w="2341" w:type="dxa"/>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5" w:type="dxa"/>
          </w:tcPr>
          <w:p w:rsidR="00C02D6D" w:rsidRDefault="00C02D6D">
            <w:pPr>
              <w:ind w:left="1" w:hanging="3"/>
              <w:jc w:val="left"/>
              <w:rPr>
                <w:rFonts w:ascii="Simplified Arabic" w:eastAsia="Simplified Arabic" w:hAnsi="Simplified Arabic" w:cs="Simplified Arabic"/>
                <w:sz w:val="28"/>
                <w:szCs w:val="28"/>
              </w:rPr>
            </w:pPr>
          </w:p>
        </w:tc>
        <w:tc>
          <w:tcPr>
            <w:tcW w:w="1826" w:type="dxa"/>
          </w:tcPr>
          <w:p w:rsidR="00C02D6D" w:rsidRDefault="00C02D6D">
            <w:pPr>
              <w:ind w:left="1" w:hanging="3"/>
              <w:jc w:val="left"/>
              <w:rPr>
                <w:rFonts w:ascii="Simplified Arabic" w:eastAsia="Simplified Arabic" w:hAnsi="Simplified Arabic" w:cs="Simplified Arabic"/>
                <w:sz w:val="28"/>
                <w:szCs w:val="28"/>
              </w:rPr>
            </w:pPr>
          </w:p>
        </w:tc>
      </w:tr>
    </w:tbl>
    <w:p w:rsidR="00C02D6D" w:rsidRDefault="00B703C6" w:rsidP="00CA02E9">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tbl>
      <w:tblPr>
        <w:tblStyle w:val="14"/>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C02D6D">
        <w:trPr>
          <w:jc w:val="right"/>
        </w:trPr>
        <w:tc>
          <w:tcPr>
            <w:tcW w:w="9629" w:type="dxa"/>
            <w:gridSpan w:val="5"/>
            <w:shd w:val="clear" w:color="auto" w:fill="DEEAF6"/>
          </w:tcPr>
          <w:p w:rsidR="00C02D6D" w:rsidRDefault="00B703C6">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C02D6D">
        <w:trPr>
          <w:jc w:val="right"/>
        </w:trPr>
        <w:tc>
          <w:tcPr>
            <w:tcW w:w="2159" w:type="dxa"/>
            <w:shd w:val="clear" w:color="auto" w:fill="BDD6EE"/>
          </w:tcPr>
          <w:p w:rsidR="00C02D6D" w:rsidRDefault="00B703C6">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السنة / المستوى</w:t>
            </w:r>
          </w:p>
        </w:tc>
        <w:tc>
          <w:tcPr>
            <w:tcW w:w="1890" w:type="dxa"/>
            <w:shd w:val="clear" w:color="auto" w:fill="BDD6EE"/>
          </w:tcPr>
          <w:p w:rsidR="00C02D6D" w:rsidRDefault="00B703C6">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C02D6D" w:rsidRDefault="00B703C6">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C02D6D" w:rsidRDefault="00B703C6">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C02D6D">
        <w:trPr>
          <w:jc w:val="right"/>
        </w:trPr>
        <w:tc>
          <w:tcPr>
            <w:tcW w:w="2159" w:type="dxa"/>
            <w:shd w:val="clear" w:color="auto" w:fill="auto"/>
          </w:tcPr>
          <w:p w:rsidR="00C02D6D" w:rsidRDefault="00B703C6" w:rsidP="000566D0">
            <w:pPr>
              <w:ind w:left="0" w:hanging="2"/>
              <w:jc w:val="left"/>
              <w:textDirection w:val="lrTb"/>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rtl/>
              </w:rPr>
              <w:t xml:space="preserve">2023-2024 / </w:t>
            </w:r>
            <w:r w:rsidR="000566D0">
              <w:rPr>
                <w:rFonts w:ascii="Simplified Arabic" w:eastAsia="Simplified Arabic" w:hAnsi="Simplified Arabic" w:cs="Simplified Arabic" w:hint="cs"/>
                <w:sz w:val="22"/>
                <w:szCs w:val="22"/>
                <w:rtl/>
                <w:lang w:bidi="ar-IQ"/>
              </w:rPr>
              <w:t xml:space="preserve">الثالثة </w:t>
            </w:r>
          </w:p>
        </w:tc>
        <w:tc>
          <w:tcPr>
            <w:tcW w:w="1890" w:type="dxa"/>
            <w:shd w:val="clear" w:color="auto" w:fill="auto"/>
          </w:tcPr>
          <w:p w:rsidR="00C02D6D" w:rsidRDefault="00C02D6D">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C02D6D" w:rsidRDefault="000566D0">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اقتصاديات البيئة</w:t>
            </w:r>
          </w:p>
        </w:tc>
        <w:tc>
          <w:tcPr>
            <w:tcW w:w="990" w:type="dxa"/>
            <w:shd w:val="clear" w:color="auto" w:fill="FFFFFF"/>
          </w:tcPr>
          <w:p w:rsidR="00C02D6D" w:rsidRDefault="00B703C6">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C02D6D" w:rsidRDefault="000566D0">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C02D6D">
        <w:trPr>
          <w:jc w:val="right"/>
        </w:trPr>
        <w:tc>
          <w:tcPr>
            <w:tcW w:w="2159"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1890"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2160"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990" w:type="dxa"/>
          </w:tcPr>
          <w:p w:rsidR="00C02D6D" w:rsidRDefault="00C02D6D">
            <w:pPr>
              <w:ind w:left="0" w:hanging="2"/>
              <w:jc w:val="left"/>
              <w:textDirection w:val="lrTb"/>
              <w:rPr>
                <w:rFonts w:ascii="Simplified Arabic" w:eastAsia="Simplified Arabic" w:hAnsi="Simplified Arabic" w:cs="Simplified Arabic"/>
                <w:sz w:val="22"/>
                <w:szCs w:val="22"/>
              </w:rPr>
            </w:pPr>
          </w:p>
        </w:tc>
        <w:tc>
          <w:tcPr>
            <w:tcW w:w="2430" w:type="dxa"/>
          </w:tcPr>
          <w:p w:rsidR="00C02D6D" w:rsidRDefault="00C02D6D">
            <w:pPr>
              <w:ind w:left="0" w:hanging="2"/>
              <w:jc w:val="left"/>
              <w:textDirection w:val="lrTb"/>
              <w:rPr>
                <w:rFonts w:ascii="Simplified Arabic" w:eastAsia="Simplified Arabic" w:hAnsi="Simplified Arabic" w:cs="Simplified Arabic"/>
                <w:sz w:val="22"/>
                <w:szCs w:val="22"/>
              </w:rPr>
            </w:pPr>
          </w:p>
        </w:tc>
      </w:tr>
    </w:tbl>
    <w:p w:rsidR="00C02D6D" w:rsidRDefault="00C02D6D">
      <w:pPr>
        <w:shd w:val="clear" w:color="auto" w:fill="FFFFFF"/>
        <w:spacing w:after="200"/>
        <w:ind w:left="0" w:hanging="2"/>
        <w:jc w:val="both"/>
        <w:rPr>
          <w:rFonts w:ascii="Simplified Arabic" w:eastAsia="Simplified Arabic" w:hAnsi="Simplified Arabic" w:cs="Simplified Arabic"/>
          <w:sz w:val="22"/>
          <w:szCs w:val="22"/>
        </w:rPr>
      </w:pPr>
    </w:p>
    <w:tbl>
      <w:tblPr>
        <w:tblStyle w:val="13"/>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C02D6D">
        <w:trPr>
          <w:jc w:val="right"/>
        </w:trPr>
        <w:tc>
          <w:tcPr>
            <w:tcW w:w="9615" w:type="dxa"/>
            <w:gridSpan w:val="2"/>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C02D6D">
        <w:trPr>
          <w:jc w:val="right"/>
        </w:trPr>
        <w:tc>
          <w:tcPr>
            <w:tcW w:w="9615" w:type="dxa"/>
            <w:gridSpan w:val="2"/>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C02D6D">
        <w:trPr>
          <w:jc w:val="right"/>
        </w:trPr>
        <w:tc>
          <w:tcPr>
            <w:tcW w:w="3615" w:type="dxa"/>
          </w:tcPr>
          <w:p w:rsidR="00C02D6D" w:rsidRDefault="00C02D6D">
            <w:pPr>
              <w:spacing w:line="276" w:lineRule="auto"/>
              <w:ind w:left="0" w:right="620" w:hanging="2"/>
              <w:jc w:val="both"/>
              <w:rPr>
                <w:rFonts w:ascii="Sakkal Majalla" w:eastAsia="Sakkal Majalla" w:hAnsi="Sakkal Majalla" w:cs="Sakkal Majalla"/>
                <w:sz w:val="22"/>
                <w:szCs w:val="22"/>
              </w:rPr>
            </w:pPr>
          </w:p>
        </w:tc>
        <w:tc>
          <w:tcPr>
            <w:tcW w:w="6000" w:type="dxa"/>
          </w:tcPr>
          <w:p w:rsidR="00CB75AA" w:rsidRDefault="00CB75AA" w:rsidP="000566D0">
            <w:pPr>
              <w:spacing w:line="240" w:lineRule="auto"/>
              <w:ind w:left="0" w:hanging="2"/>
              <w:jc w:val="both"/>
              <w:rPr>
                <w:rFonts w:ascii="Simplified Arabic" w:hAnsi="Simplified Arabic" w:cs="Simplified Arabic"/>
                <w:rtl/>
              </w:rPr>
            </w:pPr>
            <w:r>
              <w:rPr>
                <w:rFonts w:ascii="Simplified Arabic" w:hAnsi="Simplified Arabic" w:cs="Simplified Arabic" w:hint="cs"/>
                <w:rtl/>
              </w:rPr>
              <w:t xml:space="preserve">1-دراسة الواقع البيئي </w:t>
            </w:r>
          </w:p>
          <w:p w:rsidR="00C45C89" w:rsidRPr="00C45C89" w:rsidRDefault="004F7E42" w:rsidP="000566D0">
            <w:pPr>
              <w:spacing w:line="240" w:lineRule="auto"/>
              <w:ind w:left="0" w:hanging="2"/>
              <w:jc w:val="both"/>
              <w:rPr>
                <w:rFonts w:ascii="Simplified Arabic" w:hAnsi="Simplified Arabic" w:cs="Simplified Arabic"/>
                <w:rtl/>
              </w:rPr>
            </w:pPr>
            <w:r>
              <w:rPr>
                <w:rFonts w:ascii="Simplified Arabic" w:hAnsi="Simplified Arabic" w:cs="Simplified Arabic" w:hint="cs"/>
                <w:rtl/>
              </w:rPr>
              <w:t>2</w:t>
            </w:r>
            <w:r w:rsidR="00C45C89" w:rsidRPr="00C45C89">
              <w:rPr>
                <w:rFonts w:ascii="Simplified Arabic" w:hAnsi="Simplified Arabic" w:cs="Simplified Arabic"/>
                <w:rtl/>
              </w:rPr>
              <w:t xml:space="preserve">- فهم وتحليل </w:t>
            </w:r>
            <w:r w:rsidR="00CB75AA">
              <w:rPr>
                <w:rFonts w:ascii="Simplified Arabic" w:hAnsi="Simplified Arabic" w:cs="Simplified Arabic" w:hint="cs"/>
                <w:rtl/>
              </w:rPr>
              <w:t xml:space="preserve"> الاثار التي يتركها التلوث على البيئة </w:t>
            </w:r>
          </w:p>
          <w:p w:rsidR="00C45C89" w:rsidRPr="00C45C89" w:rsidRDefault="004F7E42" w:rsidP="00CB75AA">
            <w:pPr>
              <w:spacing w:line="240" w:lineRule="auto"/>
              <w:ind w:left="0" w:hanging="2"/>
              <w:jc w:val="both"/>
              <w:rPr>
                <w:rFonts w:ascii="Simplified Arabic" w:hAnsi="Simplified Arabic" w:cs="Simplified Arabic"/>
              </w:rPr>
            </w:pPr>
            <w:r>
              <w:rPr>
                <w:rFonts w:ascii="Simplified Arabic" w:hAnsi="Simplified Arabic" w:cs="Simplified Arabic" w:hint="cs"/>
                <w:rtl/>
              </w:rPr>
              <w:t>3</w:t>
            </w:r>
            <w:r w:rsidR="00C45C89" w:rsidRPr="00C45C89">
              <w:rPr>
                <w:rFonts w:ascii="Simplified Arabic" w:hAnsi="Simplified Arabic" w:cs="Simplified Arabic"/>
                <w:rtl/>
              </w:rPr>
              <w:t xml:space="preserve">- تمكين الطلبة من الحصول على المعرفة اللازمة في اعداد دراسات </w:t>
            </w:r>
            <w:r w:rsidR="00CB75AA">
              <w:rPr>
                <w:rFonts w:ascii="Simplified Arabic" w:hAnsi="Simplified Arabic" w:cs="Simplified Arabic" w:hint="cs"/>
                <w:rtl/>
              </w:rPr>
              <w:t xml:space="preserve">حول الواقع البيئي </w:t>
            </w:r>
            <w:r w:rsidR="00C45C89" w:rsidRPr="00C45C89">
              <w:rPr>
                <w:rFonts w:ascii="Simplified Arabic" w:hAnsi="Simplified Arabic" w:cs="Simplified Arabic"/>
                <w:rtl/>
              </w:rPr>
              <w:t>.</w:t>
            </w:r>
          </w:p>
          <w:p w:rsidR="007E3692" w:rsidRPr="00C45C89" w:rsidRDefault="004F7E42" w:rsidP="00CB75AA">
            <w:pPr>
              <w:spacing w:line="240" w:lineRule="auto"/>
              <w:ind w:left="0" w:hanging="2"/>
              <w:jc w:val="both"/>
              <w:rPr>
                <w:rFonts w:ascii="Simplified Arabic" w:hAnsi="Simplified Arabic" w:cs="Simplified Arabic"/>
                <w:rtl/>
              </w:rPr>
            </w:pPr>
            <w:r>
              <w:rPr>
                <w:rFonts w:ascii="Simplified Arabic" w:hAnsi="Simplified Arabic" w:cs="Simplified Arabic" w:hint="cs"/>
                <w:rtl/>
              </w:rPr>
              <w:t>4</w:t>
            </w:r>
            <w:r w:rsidR="00C45C89" w:rsidRPr="00C45C89">
              <w:rPr>
                <w:rFonts w:ascii="Simplified Arabic" w:hAnsi="Simplified Arabic" w:cs="Simplified Arabic"/>
                <w:rtl/>
              </w:rPr>
              <w:t xml:space="preserve">- تمكين الطلبة من الحصول على المعرفة الازمة في مجالات اقتصاديات </w:t>
            </w:r>
            <w:r w:rsidR="00CB75AA">
              <w:rPr>
                <w:rFonts w:ascii="Simplified Arabic" w:hAnsi="Simplified Arabic" w:cs="Simplified Arabic" w:hint="cs"/>
                <w:rtl/>
              </w:rPr>
              <w:t>البيئة</w:t>
            </w:r>
            <w:r w:rsidR="00C45C89" w:rsidRPr="00C45C89">
              <w:rPr>
                <w:rFonts w:ascii="Simplified Arabic" w:hAnsi="Simplified Arabic" w:cs="Simplified Arabic"/>
                <w:rtl/>
              </w:rPr>
              <w:t>.</w:t>
            </w:r>
          </w:p>
          <w:p w:rsidR="00CB75AA" w:rsidRPr="001F7EDE" w:rsidRDefault="004F7E42" w:rsidP="00CB75AA">
            <w:pPr>
              <w:ind w:left="0" w:hanging="2"/>
              <w:jc w:val="left"/>
              <w:rPr>
                <w:rFonts w:asciiTheme="majorBidi" w:hAnsiTheme="majorBidi" w:cstheme="majorBidi"/>
                <w:b/>
                <w:bCs/>
              </w:rPr>
            </w:pPr>
            <w:r>
              <w:rPr>
                <w:rFonts w:ascii="Simplified Arabic" w:hAnsi="Simplified Arabic" w:cs="Simplified Arabic" w:hint="cs"/>
                <w:rtl/>
              </w:rPr>
              <w:t>5</w:t>
            </w:r>
            <w:r w:rsidR="00CB75AA">
              <w:rPr>
                <w:rFonts w:ascii="Simplified Arabic" w:hAnsi="Simplified Arabic" w:cs="Simplified Arabic"/>
                <w:rtl/>
              </w:rPr>
              <w:t xml:space="preserve">– تمكينهم </w:t>
            </w:r>
            <w:r w:rsidR="00CB75AA">
              <w:rPr>
                <w:rFonts w:ascii="Simplified Arabic" w:hAnsi="Simplified Arabic" w:cs="Simplified Arabic" w:hint="cs"/>
                <w:rtl/>
              </w:rPr>
              <w:t xml:space="preserve"> من </w:t>
            </w:r>
            <w:r w:rsidR="00CB75AA">
              <w:rPr>
                <w:rFonts w:asciiTheme="minorBidi" w:hAnsiTheme="minorBidi" w:cstheme="minorBidi" w:hint="cs"/>
                <w:sz w:val="24"/>
                <w:szCs w:val="24"/>
                <w:rtl/>
              </w:rPr>
              <w:t xml:space="preserve">تحديد المسائل الاقتصادية المتعلقة بالبيئة والطاقة  </w:t>
            </w:r>
          </w:p>
          <w:p w:rsidR="00C45C89" w:rsidRPr="00CB75AA" w:rsidRDefault="00C45C89" w:rsidP="00CB75AA">
            <w:pPr>
              <w:spacing w:line="240" w:lineRule="auto"/>
              <w:ind w:left="0" w:hanging="2"/>
              <w:jc w:val="both"/>
              <w:rPr>
                <w:rFonts w:ascii="Simplified Arabic" w:hAnsi="Simplified Arabic" w:cs="Simplified Arabic"/>
              </w:rPr>
            </w:pPr>
          </w:p>
        </w:tc>
      </w:tr>
      <w:tr w:rsidR="00C02D6D">
        <w:trPr>
          <w:jc w:val="right"/>
        </w:trPr>
        <w:tc>
          <w:tcPr>
            <w:tcW w:w="9615" w:type="dxa"/>
            <w:gridSpan w:val="2"/>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C02D6D">
        <w:trPr>
          <w:jc w:val="right"/>
        </w:trPr>
        <w:tc>
          <w:tcPr>
            <w:tcW w:w="3615" w:type="dxa"/>
          </w:tcPr>
          <w:p w:rsidR="00C02D6D" w:rsidRDefault="00C02D6D" w:rsidP="00AE44BE">
            <w:pPr>
              <w:ind w:left="0" w:hanging="2"/>
              <w:jc w:val="left"/>
              <w:rPr>
                <w:rFonts w:ascii="Simplified Arabic" w:eastAsia="Simplified Arabic" w:hAnsi="Simplified Arabic" w:cs="Simplified Arabic"/>
              </w:rPr>
            </w:pPr>
          </w:p>
        </w:tc>
        <w:tc>
          <w:tcPr>
            <w:tcW w:w="6000" w:type="dxa"/>
          </w:tcPr>
          <w:p w:rsidR="00A62B17" w:rsidRPr="00AE44BE" w:rsidRDefault="00AE44BE" w:rsidP="00AE44BE">
            <w:pPr>
              <w:ind w:leftChars="0" w:left="-2" w:firstLineChars="0" w:firstLine="0"/>
              <w:jc w:val="both"/>
              <w:rPr>
                <w:rFonts w:ascii="Simplified Arabic" w:hAnsi="Simplified Arabic" w:cs="Simplified Arabic"/>
                <w:rtl/>
              </w:rPr>
            </w:pPr>
            <w:r>
              <w:rPr>
                <w:rFonts w:ascii="Simplified Arabic" w:hAnsi="Simplified Arabic" w:cs="Simplified Arabic" w:hint="cs"/>
                <w:rtl/>
              </w:rPr>
              <w:t xml:space="preserve">1- </w:t>
            </w:r>
            <w:r w:rsidR="00A62B17" w:rsidRPr="00AE44BE">
              <w:rPr>
                <w:rFonts w:ascii="Simplified Arabic" w:hAnsi="Simplified Arabic" w:cs="Simplified Arabic"/>
                <w:rtl/>
              </w:rPr>
              <w:t>تعليم الطالب كيف يصبح قادرا على التفكير المنطقي.</w:t>
            </w:r>
          </w:p>
          <w:p w:rsidR="00A62B17" w:rsidRPr="00AE44BE" w:rsidRDefault="00AE44BE" w:rsidP="00AE44BE">
            <w:pPr>
              <w:ind w:left="0" w:hanging="2"/>
              <w:jc w:val="both"/>
              <w:rPr>
                <w:rFonts w:ascii="Simplified Arabic" w:hAnsi="Simplified Arabic" w:cs="Simplified Arabic"/>
                <w:rtl/>
              </w:rPr>
            </w:pPr>
            <w:r w:rsidRPr="00AE44BE">
              <w:rPr>
                <w:rFonts w:ascii="Simplified Arabic" w:hAnsi="Simplified Arabic" w:cs="Simplified Arabic"/>
                <w:rtl/>
              </w:rPr>
              <w:t>2</w:t>
            </w:r>
            <w:r w:rsidR="00A62B17" w:rsidRPr="00AE44BE">
              <w:rPr>
                <w:rFonts w:ascii="Simplified Arabic" w:hAnsi="Simplified Arabic" w:cs="Simplified Arabic"/>
                <w:rtl/>
              </w:rPr>
              <w:t xml:space="preserve">- تعليم الطالب التحليل وتوظيف مفردات </w:t>
            </w:r>
            <w:r>
              <w:rPr>
                <w:rFonts w:ascii="Simplified Arabic" w:hAnsi="Simplified Arabic" w:cs="Simplified Arabic" w:hint="cs"/>
                <w:rtl/>
              </w:rPr>
              <w:t>البرنامج</w:t>
            </w:r>
            <w:r w:rsidR="00A62B17" w:rsidRPr="00AE44BE">
              <w:rPr>
                <w:rFonts w:ascii="Simplified Arabic" w:hAnsi="Simplified Arabic" w:cs="Simplified Arabic"/>
                <w:rtl/>
              </w:rPr>
              <w:t>.</w:t>
            </w:r>
          </w:p>
          <w:p w:rsidR="00A62B17" w:rsidRPr="00AE44BE" w:rsidRDefault="00A62B17" w:rsidP="00AE44BE">
            <w:pPr>
              <w:ind w:left="0" w:hanging="2"/>
              <w:jc w:val="both"/>
              <w:rPr>
                <w:rFonts w:ascii="Simplified Arabic" w:hAnsi="Simplified Arabic" w:cs="Simplified Arabic"/>
                <w:rtl/>
              </w:rPr>
            </w:pPr>
            <w:r w:rsidRPr="00AE44BE">
              <w:rPr>
                <w:rFonts w:ascii="Simplified Arabic" w:hAnsi="Simplified Arabic" w:cs="Simplified Arabic"/>
                <w:rtl/>
              </w:rPr>
              <w:t>3- تطوير القدرة الذهنية والذاتية للطالب في التخصص في مجال تخصصه</w:t>
            </w:r>
            <w:r w:rsidR="00AE44BE">
              <w:rPr>
                <w:rFonts w:ascii="Simplified Arabic" w:hAnsi="Simplified Arabic" w:cs="Simplified Arabic" w:hint="cs"/>
                <w:rtl/>
              </w:rPr>
              <w:t>.</w:t>
            </w:r>
          </w:p>
          <w:p w:rsidR="00A62B17" w:rsidRPr="00AE44BE" w:rsidRDefault="00AE44BE" w:rsidP="00AE44BE">
            <w:pPr>
              <w:ind w:leftChars="0" w:left="-2" w:firstLineChars="0" w:firstLine="0"/>
              <w:jc w:val="both"/>
              <w:rPr>
                <w:rFonts w:ascii="Simplified Arabic" w:hAnsi="Simplified Arabic" w:cs="Simplified Arabic"/>
              </w:rPr>
            </w:pPr>
            <w:r>
              <w:rPr>
                <w:rFonts w:ascii="Simplified Arabic" w:hAnsi="Simplified Arabic" w:cs="Simplified Arabic" w:hint="cs"/>
                <w:rtl/>
              </w:rPr>
              <w:t xml:space="preserve">4- </w:t>
            </w:r>
            <w:r w:rsidR="00A62B17" w:rsidRPr="00AE44BE">
              <w:rPr>
                <w:rFonts w:ascii="Simplified Arabic" w:hAnsi="Simplified Arabic" w:cs="Simplified Arabic"/>
                <w:rtl/>
              </w:rPr>
              <w:t>اكساب الطالب مهارات التواصل واستخدام تقنيات التعليم الحديثة بفاعلية.</w:t>
            </w:r>
          </w:p>
          <w:p w:rsidR="00C02D6D" w:rsidRPr="00EA5820" w:rsidRDefault="00C02D6D" w:rsidP="00AE44BE">
            <w:pPr>
              <w:spacing w:line="240" w:lineRule="auto"/>
              <w:ind w:left="0" w:hanging="2"/>
            </w:pPr>
          </w:p>
        </w:tc>
      </w:tr>
      <w:tr w:rsidR="00C02D6D">
        <w:trPr>
          <w:jc w:val="right"/>
        </w:trPr>
        <w:tc>
          <w:tcPr>
            <w:tcW w:w="3615" w:type="dxa"/>
          </w:tcPr>
          <w:p w:rsidR="00C02D6D" w:rsidRDefault="00C02D6D">
            <w:pPr>
              <w:ind w:left="0" w:hanging="2"/>
              <w:jc w:val="left"/>
              <w:rPr>
                <w:rFonts w:ascii="Simplified Arabic" w:eastAsia="Simplified Arabic" w:hAnsi="Simplified Arabic" w:cs="Simplified Arabic"/>
                <w:sz w:val="22"/>
                <w:szCs w:val="22"/>
              </w:rPr>
            </w:pPr>
          </w:p>
        </w:tc>
        <w:tc>
          <w:tcPr>
            <w:tcW w:w="6000" w:type="dxa"/>
          </w:tcPr>
          <w:p w:rsidR="00C02D6D" w:rsidRDefault="00C02D6D">
            <w:pPr>
              <w:ind w:left="0" w:hanging="2"/>
              <w:jc w:val="left"/>
            </w:pPr>
          </w:p>
        </w:tc>
      </w:tr>
      <w:tr w:rsidR="00C02D6D">
        <w:trPr>
          <w:jc w:val="right"/>
        </w:trPr>
        <w:tc>
          <w:tcPr>
            <w:tcW w:w="9615" w:type="dxa"/>
            <w:gridSpan w:val="2"/>
            <w:shd w:val="clear" w:color="auto" w:fill="BDD6EE"/>
          </w:tcPr>
          <w:p w:rsidR="00C02D6D" w:rsidRDefault="00B703C6">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C02D6D">
        <w:trPr>
          <w:jc w:val="right"/>
        </w:trPr>
        <w:tc>
          <w:tcPr>
            <w:tcW w:w="3615" w:type="dxa"/>
          </w:tcPr>
          <w:p w:rsidR="00C02D6D" w:rsidRPr="00E82B40" w:rsidRDefault="00C02D6D">
            <w:pPr>
              <w:ind w:left="0" w:hanging="2"/>
              <w:jc w:val="left"/>
              <w:rPr>
                <w:rFonts w:ascii="Simplified Arabic" w:eastAsia="Simplified Arabic" w:hAnsi="Simplified Arabic" w:cs="Simplified Arabic"/>
              </w:rPr>
            </w:pPr>
          </w:p>
        </w:tc>
        <w:tc>
          <w:tcPr>
            <w:tcW w:w="6000" w:type="dxa"/>
          </w:tcPr>
          <w:p w:rsidR="00B90DB3" w:rsidRPr="00E82B40" w:rsidRDefault="00CA02E9" w:rsidP="00E82B40">
            <w:pPr>
              <w:suppressAutoHyphens w:val="0"/>
              <w:spacing w:line="240" w:lineRule="auto"/>
              <w:ind w:leftChars="0" w:left="0" w:firstLineChars="0" w:firstLine="0"/>
              <w:jc w:val="left"/>
              <w:textDirection w:val="lrTb"/>
              <w:textAlignment w:val="auto"/>
              <w:outlineLvl w:val="9"/>
              <w:rPr>
                <w:rFonts w:ascii="Simplified Arabic" w:hAnsi="Simplified Arabic" w:cs="Simplified Arabic"/>
              </w:rPr>
            </w:pPr>
            <w:r w:rsidRPr="00E82B40">
              <w:rPr>
                <w:rFonts w:ascii="Simplified Arabic" w:hAnsi="Simplified Arabic" w:cs="Simplified Arabic"/>
                <w:rtl/>
              </w:rPr>
              <w:t xml:space="preserve">1- </w:t>
            </w:r>
            <w:r w:rsidR="00B90DB3" w:rsidRPr="00E82B40">
              <w:rPr>
                <w:rFonts w:ascii="Simplified Arabic" w:hAnsi="Simplified Arabic" w:cs="Simplified Arabic"/>
                <w:rtl/>
              </w:rPr>
              <w:t xml:space="preserve">إدراك أهمية التعلم الذاتي ومواجهة الضغوط الدراسية وتحدياتها وما يرتبط </w:t>
            </w:r>
            <w:r w:rsidRPr="00E82B40">
              <w:rPr>
                <w:rFonts w:ascii="Simplified Arabic" w:hAnsi="Simplified Arabic" w:cs="Simplified Arabic"/>
                <w:rtl/>
              </w:rPr>
              <w:t xml:space="preserve">بذلك من مهارات </w:t>
            </w:r>
            <w:r w:rsidR="00B90DB3" w:rsidRPr="00E82B40">
              <w:rPr>
                <w:rFonts w:ascii="Simplified Arabic" w:hAnsi="Simplified Arabic" w:cs="Simplified Arabic"/>
                <w:rtl/>
              </w:rPr>
              <w:t>إدارة الوقت والانضباط والمثابرة.</w:t>
            </w:r>
          </w:p>
          <w:p w:rsidR="006F0F11" w:rsidRPr="00E82B40" w:rsidRDefault="00E82B40" w:rsidP="00E15C13">
            <w:pPr>
              <w:suppressAutoHyphens w:val="0"/>
              <w:spacing w:line="240" w:lineRule="auto"/>
              <w:ind w:leftChars="0" w:left="-2" w:firstLineChars="0" w:firstLine="0"/>
              <w:jc w:val="both"/>
              <w:textDirection w:val="lrTb"/>
              <w:textAlignment w:val="auto"/>
              <w:outlineLvl w:val="9"/>
              <w:rPr>
                <w:rFonts w:ascii="Simplified Arabic" w:hAnsi="Simplified Arabic" w:cs="Simplified Arabic"/>
              </w:rPr>
            </w:pPr>
            <w:r w:rsidRPr="00E82B40">
              <w:rPr>
                <w:rFonts w:ascii="Simplified Arabic" w:hAnsi="Simplified Arabic" w:cs="Simplified Arabic"/>
                <w:rtl/>
              </w:rPr>
              <w:t xml:space="preserve">2- تنمية قدرات الطلبة على مشاركة الأفكار والعمل ضمن </w:t>
            </w:r>
            <w:r w:rsidR="00E15C13">
              <w:rPr>
                <w:rFonts w:ascii="Simplified Arabic" w:hAnsi="Simplified Arabic" w:cs="Simplified Arabic" w:hint="cs"/>
                <w:rtl/>
              </w:rPr>
              <w:t xml:space="preserve">فرق بحثية </w:t>
            </w:r>
            <w:r w:rsidRPr="00E82B40">
              <w:rPr>
                <w:rFonts w:ascii="Simplified Arabic" w:hAnsi="Simplified Arabic" w:cs="Simplified Arabic"/>
                <w:rtl/>
              </w:rPr>
              <w:t xml:space="preserve"> </w:t>
            </w:r>
            <w:r w:rsidR="00E15C13">
              <w:rPr>
                <w:rFonts w:ascii="Simplified Arabic" w:hAnsi="Simplified Arabic" w:cs="Simplified Arabic" w:hint="cs"/>
                <w:rtl/>
              </w:rPr>
              <w:t>والتعاون</w:t>
            </w:r>
            <w:r>
              <w:rPr>
                <w:rFonts w:ascii="Simplified Arabic" w:hAnsi="Simplified Arabic" w:cs="Simplified Arabic" w:hint="cs"/>
                <w:rtl/>
              </w:rPr>
              <w:t xml:space="preserve"> </w:t>
            </w:r>
            <w:r w:rsidR="00CA02E9" w:rsidRPr="00E82B40">
              <w:rPr>
                <w:rFonts w:ascii="Simplified Arabic" w:hAnsi="Simplified Arabic" w:cs="Simplified Arabic"/>
                <w:rtl/>
              </w:rPr>
              <w:t>مع زملاء الدراسة للاستفادة من مصادر التعلم المتنوعة</w:t>
            </w:r>
            <w:r>
              <w:rPr>
                <w:rFonts w:ascii="Simplified Arabic" w:hAnsi="Simplified Arabic" w:cs="Simplified Arabic" w:hint="cs"/>
                <w:rtl/>
              </w:rPr>
              <w:t>.</w:t>
            </w:r>
            <w:r w:rsidR="00B90DB3" w:rsidRPr="00E82B40">
              <w:rPr>
                <w:rFonts w:ascii="Simplified Arabic" w:hAnsi="Simplified Arabic" w:cs="Simplified Arabic"/>
                <w:rtl/>
              </w:rPr>
              <w:t xml:space="preserve"> </w:t>
            </w:r>
          </w:p>
          <w:p w:rsidR="00C02D6D" w:rsidRPr="00B90DB3" w:rsidRDefault="00C02D6D">
            <w:pPr>
              <w:ind w:left="0" w:hanging="2"/>
              <w:jc w:val="left"/>
            </w:pPr>
          </w:p>
        </w:tc>
      </w:tr>
      <w:tr w:rsidR="00C02D6D">
        <w:trPr>
          <w:jc w:val="right"/>
        </w:trPr>
        <w:tc>
          <w:tcPr>
            <w:tcW w:w="3615" w:type="dxa"/>
          </w:tcPr>
          <w:p w:rsidR="00C02D6D" w:rsidRPr="00B90DB3" w:rsidRDefault="00C02D6D">
            <w:pPr>
              <w:spacing w:line="276" w:lineRule="auto"/>
              <w:ind w:left="0" w:right="620" w:hanging="2"/>
              <w:jc w:val="both"/>
              <w:rPr>
                <w:sz w:val="18"/>
                <w:szCs w:val="18"/>
              </w:rPr>
            </w:pPr>
          </w:p>
        </w:tc>
        <w:tc>
          <w:tcPr>
            <w:tcW w:w="6000" w:type="dxa"/>
          </w:tcPr>
          <w:p w:rsidR="00C02D6D" w:rsidRDefault="00C02D6D">
            <w:pPr>
              <w:ind w:left="0" w:hanging="2"/>
              <w:jc w:val="left"/>
            </w:pPr>
          </w:p>
        </w:tc>
      </w:tr>
    </w:tbl>
    <w:p w:rsidR="00C02D6D" w:rsidRDefault="00C02D6D">
      <w:pPr>
        <w:shd w:val="clear" w:color="auto" w:fill="FFFFFF"/>
        <w:spacing w:after="200"/>
        <w:ind w:left="1" w:hanging="3"/>
        <w:jc w:val="left"/>
        <w:rPr>
          <w:rFonts w:ascii="Simplified Arabic" w:eastAsia="Simplified Arabic" w:hAnsi="Simplified Arabic" w:cs="Simplified Arabic"/>
          <w:sz w:val="28"/>
          <w:szCs w:val="28"/>
        </w:rPr>
      </w:pPr>
    </w:p>
    <w:tbl>
      <w:tblPr>
        <w:tblStyle w:val="12"/>
        <w:bidiVisual/>
        <w:tblW w:w="97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C02D6D" w:rsidTr="000E4AE4">
        <w:trPr>
          <w:trHeight w:val="450"/>
          <w:jc w:val="right"/>
        </w:trPr>
        <w:tc>
          <w:tcPr>
            <w:tcW w:w="9779"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C02D6D" w:rsidTr="000E4AE4">
        <w:trPr>
          <w:jc w:val="right"/>
        </w:trPr>
        <w:tc>
          <w:tcPr>
            <w:tcW w:w="9779" w:type="dxa"/>
          </w:tcPr>
          <w:p w:rsidR="003C20D8" w:rsidRPr="005D5D96" w:rsidRDefault="005D5D96" w:rsidP="005D5D96">
            <w:pPr>
              <w:suppressAutoHyphens w:val="0"/>
              <w:spacing w:line="240" w:lineRule="auto"/>
              <w:ind w:leftChars="0" w:left="0" w:firstLineChars="0" w:hanging="2"/>
              <w:jc w:val="both"/>
              <w:textDirection w:val="lrTb"/>
              <w:textAlignment w:val="auto"/>
              <w:outlineLvl w:val="9"/>
              <w:rPr>
                <w:rFonts w:ascii="Simplified Arabic" w:hAnsi="Simplified Arabic" w:cs="Simplified Arabic"/>
                <w:rtl/>
              </w:rPr>
            </w:pPr>
            <w:r w:rsidRPr="005D5D96">
              <w:rPr>
                <w:rFonts w:ascii="Simplified Arabic" w:hAnsi="Simplified Arabic" w:cs="Simplified Arabic"/>
                <w:rtl/>
              </w:rPr>
              <w:t xml:space="preserve">1- </w:t>
            </w:r>
            <w:r w:rsidR="003C20D8" w:rsidRPr="005D5D96">
              <w:rPr>
                <w:rFonts w:ascii="Simplified Arabic" w:hAnsi="Simplified Arabic" w:cs="Simplified Arabic"/>
                <w:rtl/>
              </w:rPr>
              <w:t xml:space="preserve">المحاضرات. </w:t>
            </w:r>
          </w:p>
          <w:p w:rsidR="003C20D8" w:rsidRPr="005D5D96" w:rsidRDefault="005D5D96" w:rsidP="005D5D96">
            <w:pPr>
              <w:suppressAutoHyphens w:val="0"/>
              <w:spacing w:line="240" w:lineRule="auto"/>
              <w:ind w:leftChars="0" w:left="0" w:firstLineChars="0" w:firstLine="0"/>
              <w:jc w:val="both"/>
              <w:textDirection w:val="lrTb"/>
              <w:textAlignment w:val="auto"/>
              <w:outlineLvl w:val="9"/>
              <w:rPr>
                <w:rFonts w:ascii="Simplified Arabic" w:hAnsi="Simplified Arabic" w:cs="Simplified Arabic"/>
              </w:rPr>
            </w:pPr>
            <w:r w:rsidRPr="005D5D96">
              <w:rPr>
                <w:rFonts w:ascii="Simplified Arabic" w:hAnsi="Simplified Arabic" w:cs="Simplified Arabic"/>
                <w:rtl/>
              </w:rPr>
              <w:t xml:space="preserve">2- المناقشة الجماعية </w:t>
            </w:r>
            <w:r w:rsidR="003C20D8" w:rsidRPr="005D5D96">
              <w:rPr>
                <w:rFonts w:ascii="Simplified Arabic" w:hAnsi="Simplified Arabic" w:cs="Simplified Arabic"/>
                <w:rtl/>
              </w:rPr>
              <w:t>لموضوعات ال</w:t>
            </w:r>
            <w:r w:rsidRPr="005D5D96">
              <w:rPr>
                <w:rFonts w:ascii="Simplified Arabic" w:hAnsi="Simplified Arabic" w:cs="Simplified Arabic"/>
                <w:rtl/>
              </w:rPr>
              <w:t>برنامج.</w:t>
            </w:r>
            <w:r w:rsidR="003C20D8" w:rsidRPr="005D5D96">
              <w:rPr>
                <w:rFonts w:ascii="Simplified Arabic" w:hAnsi="Simplified Arabic" w:cs="Simplified Arabic"/>
                <w:rtl/>
              </w:rPr>
              <w:t>.</w:t>
            </w:r>
          </w:p>
          <w:p w:rsidR="003C20D8" w:rsidRPr="005D5D96" w:rsidRDefault="005D5D96" w:rsidP="005D5D96">
            <w:pPr>
              <w:suppressAutoHyphens w:val="0"/>
              <w:spacing w:line="240" w:lineRule="auto"/>
              <w:ind w:leftChars="0" w:left="0" w:firstLineChars="0" w:firstLine="0"/>
              <w:jc w:val="both"/>
              <w:textDirection w:val="lrTb"/>
              <w:textAlignment w:val="auto"/>
              <w:outlineLvl w:val="9"/>
              <w:rPr>
                <w:rFonts w:ascii="Simplified Arabic" w:hAnsi="Simplified Arabic" w:cs="Simplified Arabic"/>
              </w:rPr>
            </w:pPr>
            <w:r w:rsidRPr="005D5D96">
              <w:rPr>
                <w:rFonts w:ascii="Simplified Arabic" w:hAnsi="Simplified Arabic" w:cs="Simplified Arabic"/>
                <w:rtl/>
              </w:rPr>
              <w:t xml:space="preserve">3- </w:t>
            </w:r>
            <w:r w:rsidR="00E15C13">
              <w:rPr>
                <w:rFonts w:ascii="Simplified Arabic" w:hAnsi="Simplified Arabic" w:cs="Simplified Arabic"/>
                <w:rtl/>
              </w:rPr>
              <w:t xml:space="preserve">البحوث </w:t>
            </w:r>
            <w:r w:rsidR="00E15C13">
              <w:rPr>
                <w:rFonts w:ascii="Simplified Arabic" w:hAnsi="Simplified Arabic" w:cs="Simplified Arabic" w:hint="cs"/>
                <w:rtl/>
              </w:rPr>
              <w:t xml:space="preserve">والتقارير </w:t>
            </w:r>
          </w:p>
          <w:p w:rsidR="00C02D6D" w:rsidRDefault="005D5D96" w:rsidP="00E15C13">
            <w:pPr>
              <w:suppressAutoHyphens w:val="0"/>
              <w:spacing w:line="240" w:lineRule="auto"/>
              <w:ind w:leftChars="0" w:left="0" w:firstLineChars="0" w:firstLine="0"/>
              <w:jc w:val="both"/>
              <w:textDirection w:val="lrTb"/>
              <w:textAlignment w:val="auto"/>
              <w:outlineLvl w:val="9"/>
              <w:rPr>
                <w:rFonts w:ascii="Simplified Arabic" w:hAnsi="Simplified Arabic" w:cs="Simplified Arabic"/>
                <w:rtl/>
              </w:rPr>
            </w:pPr>
            <w:r w:rsidRPr="005D5D96">
              <w:rPr>
                <w:rFonts w:ascii="Simplified Arabic" w:hAnsi="Simplified Arabic" w:cs="Simplified Arabic"/>
                <w:rtl/>
              </w:rPr>
              <w:t xml:space="preserve">4- </w:t>
            </w:r>
            <w:r w:rsidR="00E15C13">
              <w:rPr>
                <w:rFonts w:ascii="Simplified Arabic" w:hAnsi="Simplified Arabic" w:cs="Simplified Arabic" w:hint="cs"/>
                <w:rtl/>
              </w:rPr>
              <w:t xml:space="preserve">اعداد فرق بحثية لبرامج مبتكرة حول البيئة </w:t>
            </w:r>
          </w:p>
          <w:p w:rsidR="00E15C13" w:rsidRDefault="00E15C13" w:rsidP="00E15C13">
            <w:pPr>
              <w:suppressAutoHyphens w:val="0"/>
              <w:spacing w:line="240" w:lineRule="auto"/>
              <w:ind w:leftChars="0" w:left="0" w:firstLineChars="0" w:firstLine="0"/>
              <w:jc w:val="both"/>
              <w:textDirection w:val="lrTb"/>
              <w:textAlignment w:val="auto"/>
              <w:outlineLvl w:val="9"/>
              <w:rPr>
                <w:rFonts w:ascii="Simplified Arabic" w:hAnsi="Simplified Arabic" w:cs="Simplified Arabic"/>
                <w:rtl/>
              </w:rPr>
            </w:pPr>
            <w:r>
              <w:rPr>
                <w:rFonts w:ascii="Simplified Arabic" w:hAnsi="Simplified Arabic" w:cs="Simplified Arabic" w:hint="cs"/>
                <w:rtl/>
              </w:rPr>
              <w:t xml:space="preserve">5-حملات توعوية ومحاضرات </w:t>
            </w:r>
            <w:proofErr w:type="spellStart"/>
            <w:r>
              <w:rPr>
                <w:rFonts w:ascii="Simplified Arabic" w:hAnsi="Simplified Arabic" w:cs="Simplified Arabic" w:hint="cs"/>
                <w:rtl/>
              </w:rPr>
              <w:t>فديوية</w:t>
            </w:r>
            <w:proofErr w:type="spellEnd"/>
            <w:r>
              <w:rPr>
                <w:rFonts w:ascii="Simplified Arabic" w:hAnsi="Simplified Arabic" w:cs="Simplified Arabic" w:hint="cs"/>
                <w:rtl/>
              </w:rPr>
              <w:t xml:space="preserve"> </w:t>
            </w:r>
          </w:p>
          <w:p w:rsidR="00E15C13" w:rsidRPr="005D5D96" w:rsidRDefault="00E15C13" w:rsidP="00E15C13">
            <w:pPr>
              <w:suppressAutoHyphens w:val="0"/>
              <w:spacing w:line="240" w:lineRule="auto"/>
              <w:ind w:leftChars="0" w:left="0" w:firstLineChars="0" w:firstLine="0"/>
              <w:jc w:val="both"/>
              <w:textDirection w:val="lrTb"/>
              <w:textAlignment w:val="auto"/>
              <w:outlineLvl w:val="9"/>
              <w:rPr>
                <w:rFonts w:ascii="Simplified Arabic" w:hAnsi="Simplified Arabic" w:cs="Simplified Arabic"/>
              </w:rPr>
            </w:pPr>
            <w:r>
              <w:rPr>
                <w:rFonts w:ascii="Simplified Arabic" w:hAnsi="Simplified Arabic" w:cs="Simplified Arabic" w:hint="cs"/>
                <w:rtl/>
              </w:rPr>
              <w:t xml:space="preserve">6- توثيق برامج المحافظة على البيئة من خلال الاستفادة من اعادة التدوير </w:t>
            </w:r>
          </w:p>
        </w:tc>
      </w:tr>
    </w:tbl>
    <w:p w:rsidR="00C02D6D" w:rsidRDefault="00C02D6D">
      <w:pPr>
        <w:shd w:val="clear" w:color="auto" w:fill="FFFFFF"/>
        <w:spacing w:after="200"/>
        <w:ind w:left="1" w:hanging="3"/>
        <w:jc w:val="left"/>
        <w:rPr>
          <w:rFonts w:ascii="Simplified Arabic" w:eastAsia="Simplified Arabic" w:hAnsi="Simplified Arabic" w:cs="Simplified Arabic"/>
          <w:sz w:val="28"/>
          <w:szCs w:val="28"/>
        </w:rPr>
      </w:pPr>
    </w:p>
    <w:tbl>
      <w:tblPr>
        <w:tblStyle w:val="11"/>
        <w:bidiVisual/>
        <w:tblW w:w="97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C02D6D" w:rsidTr="000E4AE4">
        <w:trPr>
          <w:trHeight w:val="450"/>
          <w:jc w:val="right"/>
        </w:trPr>
        <w:tc>
          <w:tcPr>
            <w:tcW w:w="9779"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طرائق التقييم </w:t>
            </w:r>
          </w:p>
        </w:tc>
      </w:tr>
      <w:tr w:rsidR="00C02D6D" w:rsidTr="000E4AE4">
        <w:trPr>
          <w:jc w:val="right"/>
        </w:trPr>
        <w:tc>
          <w:tcPr>
            <w:tcW w:w="977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02D6D" w:rsidRPr="005D5D96" w:rsidRDefault="00B703C6" w:rsidP="005D5D96">
            <w:pPr>
              <w:suppressAutoHyphens w:val="0"/>
              <w:spacing w:line="500" w:lineRule="exact"/>
              <w:ind w:leftChars="0" w:left="0" w:firstLineChars="0" w:firstLine="0"/>
              <w:jc w:val="both"/>
              <w:textDirection w:val="lrTb"/>
              <w:textAlignment w:val="auto"/>
              <w:outlineLvl w:val="9"/>
              <w:rPr>
                <w:rFonts w:ascii="Arial" w:hAnsi="Arial" w:cs="AL-Mohanad Bold"/>
              </w:rPr>
            </w:pPr>
            <w:r>
              <w:rPr>
                <w:rFonts w:ascii="Simplified Arabic" w:eastAsia="Simplified Arabic" w:hAnsi="Simplified Arabic" w:cs="Simplified Arabic"/>
                <w:b/>
                <w:sz w:val="28"/>
                <w:szCs w:val="28"/>
                <w:rtl/>
              </w:rPr>
              <w:t xml:space="preserve">  </w:t>
            </w:r>
            <w:r w:rsidRPr="005D5D96">
              <w:rPr>
                <w:rFonts w:ascii="Simplified Arabic" w:eastAsia="Simplified Arabic" w:hAnsi="Simplified Arabic" w:cs="Simplified Arabic"/>
                <w:b/>
                <w:rtl/>
              </w:rPr>
              <w:t>الامتحانات الأسبوعية والشهرية واليومية وامتحان نهاية السنة.</w:t>
            </w:r>
          </w:p>
        </w:tc>
      </w:tr>
    </w:tbl>
    <w:p w:rsidR="00C02D6D" w:rsidRDefault="00C02D6D">
      <w:pPr>
        <w:shd w:val="clear" w:color="auto" w:fill="FFFFFF"/>
        <w:spacing w:after="200"/>
        <w:ind w:left="1" w:hanging="3"/>
        <w:jc w:val="left"/>
        <w:rPr>
          <w:rFonts w:ascii="Simplified Arabic" w:eastAsia="Simplified Arabic" w:hAnsi="Simplified Arabic" w:cs="Simplified Arabic"/>
          <w:sz w:val="28"/>
          <w:szCs w:val="28"/>
        </w:rPr>
      </w:pPr>
    </w:p>
    <w:tbl>
      <w:tblPr>
        <w:tblStyle w:val="10"/>
        <w:bidiVisual/>
        <w:tblW w:w="97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882"/>
        <w:gridCol w:w="1050"/>
        <w:gridCol w:w="1253"/>
        <w:gridCol w:w="922"/>
        <w:gridCol w:w="1449"/>
        <w:gridCol w:w="1450"/>
      </w:tblGrid>
      <w:tr w:rsidR="00C02D6D" w:rsidTr="000E4AE4">
        <w:trPr>
          <w:jc w:val="right"/>
        </w:trPr>
        <w:tc>
          <w:tcPr>
            <w:tcW w:w="9776" w:type="dxa"/>
            <w:gridSpan w:val="7"/>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C02D6D" w:rsidTr="000E4AE4">
        <w:trPr>
          <w:jc w:val="right"/>
        </w:trPr>
        <w:tc>
          <w:tcPr>
            <w:tcW w:w="9776" w:type="dxa"/>
            <w:gridSpan w:val="7"/>
            <w:shd w:val="clear" w:color="auto" w:fill="DEEAF6"/>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C02D6D" w:rsidTr="000E4AE4">
        <w:trPr>
          <w:cantSplit/>
          <w:trHeight w:val="180"/>
          <w:jc w:val="right"/>
        </w:trPr>
        <w:tc>
          <w:tcPr>
            <w:tcW w:w="2770" w:type="dxa"/>
            <w:vMerge w:val="restart"/>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C02D6D" w:rsidTr="000E4AE4">
        <w:trPr>
          <w:cantSplit/>
          <w:trHeight w:val="261"/>
          <w:jc w:val="right"/>
        </w:trPr>
        <w:tc>
          <w:tcPr>
            <w:tcW w:w="2770" w:type="dxa"/>
            <w:vMerge/>
            <w:shd w:val="clear" w:color="auto" w:fill="BDD6EE"/>
          </w:tcPr>
          <w:p w:rsidR="00C02D6D" w:rsidRDefault="00C02D6D">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C02D6D" w:rsidRDefault="00C02D6D">
            <w:pPr>
              <w:spacing w:after="200"/>
              <w:ind w:left="0" w:hanging="2"/>
              <w:jc w:val="left"/>
              <w:rPr>
                <w:rFonts w:ascii="Simplified Arabic" w:eastAsia="Simplified Arabic" w:hAnsi="Simplified Arabic" w:cs="Simplified Arabic"/>
              </w:rPr>
            </w:pPr>
          </w:p>
        </w:tc>
        <w:tc>
          <w:tcPr>
            <w:tcW w:w="1449"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C02D6D" w:rsidTr="000E4AE4">
        <w:trPr>
          <w:trHeight w:val="261"/>
          <w:jc w:val="right"/>
        </w:trPr>
        <w:tc>
          <w:tcPr>
            <w:tcW w:w="2770" w:type="dxa"/>
          </w:tcPr>
          <w:p w:rsidR="00C02D6D" w:rsidRPr="00057ABA" w:rsidRDefault="00E15C13" w:rsidP="00057ABA">
            <w:pPr>
              <w:spacing w:after="200"/>
              <w:ind w:leftChars="0" w:left="0" w:firstLineChars="0" w:firstLine="0"/>
              <w:jc w:val="left"/>
              <w:rPr>
                <w:rFonts w:ascii="Simplified Arabic" w:eastAsia="Simplified Arabic" w:hAnsi="Simplified Arabic" w:cs="Simplified Arabic"/>
                <w:rtl/>
                <w:lang w:val="en-GB" w:bidi="ar-IQ"/>
              </w:rPr>
            </w:pPr>
            <w:r>
              <w:rPr>
                <w:rFonts w:ascii="Simplified Arabic" w:eastAsia="Simplified Arabic" w:hAnsi="Simplified Arabic" w:cs="Simplified Arabic" w:hint="cs"/>
                <w:rtl/>
                <w:lang w:val="en-GB" w:bidi="ar-IQ"/>
              </w:rPr>
              <w:t xml:space="preserve">استاذ </w:t>
            </w:r>
          </w:p>
        </w:tc>
        <w:tc>
          <w:tcPr>
            <w:tcW w:w="882" w:type="dxa"/>
          </w:tcPr>
          <w:p w:rsidR="00C02D6D" w:rsidRDefault="00E15C1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اقتصاد</w:t>
            </w:r>
          </w:p>
        </w:tc>
        <w:tc>
          <w:tcPr>
            <w:tcW w:w="1050" w:type="dxa"/>
          </w:tcPr>
          <w:p w:rsidR="00C02D6D" w:rsidRDefault="00E15C1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تنمية مستدامة </w:t>
            </w:r>
          </w:p>
        </w:tc>
        <w:tc>
          <w:tcPr>
            <w:tcW w:w="1253" w:type="dxa"/>
          </w:tcPr>
          <w:p w:rsidR="00C02D6D" w:rsidRDefault="00E15C1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اعداد برامج مبتكرة للمحافظة على البيئة </w:t>
            </w:r>
          </w:p>
        </w:tc>
        <w:tc>
          <w:tcPr>
            <w:tcW w:w="922" w:type="dxa"/>
          </w:tcPr>
          <w:p w:rsidR="00C02D6D" w:rsidRDefault="00C02D6D">
            <w:pPr>
              <w:spacing w:after="200"/>
              <w:ind w:left="0" w:hanging="2"/>
              <w:jc w:val="left"/>
              <w:rPr>
                <w:rFonts w:ascii="Simplified Arabic" w:eastAsia="Simplified Arabic" w:hAnsi="Simplified Arabic" w:cs="Simplified Arabic"/>
              </w:rPr>
            </w:pPr>
          </w:p>
        </w:tc>
        <w:tc>
          <w:tcPr>
            <w:tcW w:w="1449" w:type="dxa"/>
          </w:tcPr>
          <w:p w:rsidR="00C02D6D" w:rsidRDefault="00B703C6">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C02D6D" w:rsidRDefault="00C02D6D">
            <w:pPr>
              <w:spacing w:after="200"/>
              <w:ind w:left="0" w:hanging="2"/>
              <w:jc w:val="left"/>
              <w:rPr>
                <w:rFonts w:ascii="Simplified Arabic" w:eastAsia="Simplified Arabic" w:hAnsi="Simplified Arabic" w:cs="Simplified Arabic"/>
              </w:rPr>
            </w:pPr>
          </w:p>
        </w:tc>
      </w:tr>
    </w:tbl>
    <w:p w:rsidR="00C02D6D" w:rsidRDefault="00C02D6D">
      <w:pPr>
        <w:shd w:val="clear" w:color="auto" w:fill="FFFFFF"/>
        <w:ind w:left="1" w:hanging="3"/>
        <w:jc w:val="left"/>
        <w:rPr>
          <w:rFonts w:ascii="Simplified Arabic" w:eastAsia="Simplified Arabic" w:hAnsi="Simplified Arabic" w:cs="Simplified Arabic"/>
          <w:sz w:val="28"/>
          <w:szCs w:val="28"/>
        </w:rPr>
      </w:pPr>
    </w:p>
    <w:tbl>
      <w:tblPr>
        <w:tblStyle w:val="9"/>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C02D6D">
        <w:trPr>
          <w:jc w:val="right"/>
        </w:trPr>
        <w:tc>
          <w:tcPr>
            <w:tcW w:w="9734" w:type="dxa"/>
            <w:shd w:val="clear" w:color="auto" w:fill="DEEAF6"/>
          </w:tcPr>
          <w:p w:rsidR="00C02D6D" w:rsidRDefault="00B703C6">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C02D6D">
        <w:trPr>
          <w:jc w:val="right"/>
        </w:trPr>
        <w:tc>
          <w:tcPr>
            <w:tcW w:w="9734" w:type="dxa"/>
            <w:shd w:val="clear" w:color="auto" w:fill="BDD6EE"/>
          </w:tcPr>
          <w:p w:rsidR="00C02D6D" w:rsidRDefault="00B703C6">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C02D6D">
        <w:trPr>
          <w:jc w:val="right"/>
        </w:trPr>
        <w:tc>
          <w:tcPr>
            <w:tcW w:w="9734" w:type="dxa"/>
          </w:tcPr>
          <w:p w:rsidR="00C02D6D" w:rsidRDefault="00C02D6D">
            <w:pPr>
              <w:ind w:left="0" w:hanging="2"/>
              <w:jc w:val="left"/>
              <w:rPr>
                <w:rFonts w:ascii="Simplified Arabic" w:eastAsia="Simplified Arabic" w:hAnsi="Simplified Arabic" w:cs="Simplified Arabic"/>
                <w:sz w:val="24"/>
                <w:szCs w:val="24"/>
              </w:rPr>
            </w:pPr>
          </w:p>
        </w:tc>
      </w:tr>
      <w:tr w:rsidR="00C02D6D">
        <w:trPr>
          <w:jc w:val="right"/>
        </w:trPr>
        <w:tc>
          <w:tcPr>
            <w:tcW w:w="9734" w:type="dxa"/>
            <w:shd w:val="clear" w:color="auto" w:fill="BDD6EE"/>
          </w:tcPr>
          <w:p w:rsidR="00C02D6D" w:rsidRDefault="00B703C6">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C02D6D">
        <w:trPr>
          <w:jc w:val="right"/>
        </w:trPr>
        <w:tc>
          <w:tcPr>
            <w:tcW w:w="9734" w:type="dxa"/>
          </w:tcPr>
          <w:p w:rsidR="00C02D6D" w:rsidRDefault="00C02D6D">
            <w:pPr>
              <w:ind w:left="0" w:hanging="2"/>
              <w:jc w:val="left"/>
              <w:rPr>
                <w:rFonts w:ascii="Simplified Arabic" w:eastAsia="Simplified Arabic" w:hAnsi="Simplified Arabic" w:cs="Simplified Arabic"/>
                <w:sz w:val="24"/>
                <w:szCs w:val="24"/>
              </w:rPr>
            </w:pPr>
          </w:p>
        </w:tc>
      </w:tr>
    </w:tbl>
    <w:p w:rsidR="00C02D6D" w:rsidRDefault="00C02D6D" w:rsidP="005D5D96">
      <w:pPr>
        <w:shd w:val="clear" w:color="auto" w:fill="FFFFFF"/>
        <w:spacing w:after="200"/>
        <w:ind w:leftChars="0" w:left="0" w:firstLineChars="0" w:firstLine="0"/>
        <w:jc w:val="both"/>
        <w:rPr>
          <w:rFonts w:ascii="Simplified Arabic" w:eastAsia="Simplified Arabic" w:hAnsi="Simplified Arabic" w:cs="Simplified Arabic"/>
          <w:sz w:val="28"/>
          <w:szCs w:val="28"/>
        </w:rPr>
      </w:pPr>
    </w:p>
    <w:tbl>
      <w:tblPr>
        <w:tblStyle w:val="8"/>
        <w:bidiVisual/>
        <w:tblW w:w="977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C02D6D" w:rsidTr="00C61FD9">
        <w:trPr>
          <w:trHeight w:val="450"/>
          <w:jc w:val="right"/>
        </w:trPr>
        <w:tc>
          <w:tcPr>
            <w:tcW w:w="9779"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C02D6D" w:rsidTr="00C61FD9">
        <w:trPr>
          <w:jc w:val="right"/>
        </w:trPr>
        <w:tc>
          <w:tcPr>
            <w:tcW w:w="9779" w:type="dxa"/>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20"/>
            </w:tblGrid>
            <w:tr w:rsidR="007E3692" w:rsidRPr="00F97B93" w:rsidTr="007E3692">
              <w:trPr>
                <w:tblCellSpacing w:w="15" w:type="dxa"/>
              </w:trPr>
              <w:tc>
                <w:tcPr>
                  <w:tcW w:w="9720" w:type="dxa"/>
                  <w:vAlign w:val="center"/>
                  <w:hideMark/>
                </w:tcPr>
                <w:p w:rsidR="00C61FD9" w:rsidRPr="00C61FD9" w:rsidRDefault="00C61FD9" w:rsidP="00057ABA">
                  <w:pPr>
                    <w:spacing w:before="100" w:beforeAutospacing="1" w:after="100" w:afterAutospacing="1" w:line="240" w:lineRule="auto"/>
                    <w:ind w:leftChars="0" w:left="0" w:firstLineChars="0" w:firstLine="0"/>
                    <w:jc w:val="left"/>
                    <w:rPr>
                      <w:rFonts w:ascii="Simplified Arabic" w:hAnsi="Simplified Arabic" w:cs="Simplified Arabic"/>
                    </w:rPr>
                  </w:pPr>
                  <w:r>
                    <w:rPr>
                      <w:rFonts w:ascii="Simplified Arabic" w:hAnsi="Simplified Arabic" w:cs="Simplified Arabic"/>
                    </w:rPr>
                    <w:t>   </w:t>
                  </w:r>
                  <w:r w:rsidR="007E3692" w:rsidRPr="00C61FD9">
                    <w:rPr>
                      <w:rFonts w:ascii="Simplified Arabic" w:hAnsi="Simplified Arabic" w:cs="Simplified Arabic"/>
                      <w:rtl/>
                    </w:rPr>
                    <w:t>يتم قبول الطلبة بشكل مركزي عن طريق دائرة القبول المركزي في وزارة</w:t>
                  </w:r>
                  <w:r w:rsidRPr="00C61FD9">
                    <w:rPr>
                      <w:rFonts w:ascii="Simplified Arabic" w:hAnsi="Simplified Arabic" w:cs="Simplified Arabic"/>
                      <w:b/>
                      <w:bCs/>
                      <w:rtl/>
                    </w:rPr>
                    <w:t xml:space="preserve"> </w:t>
                  </w:r>
                  <w:r w:rsidRPr="00C61FD9">
                    <w:rPr>
                      <w:rFonts w:ascii="Simplified Arabic" w:hAnsi="Simplified Arabic" w:cs="Simplified Arabic"/>
                      <w:rtl/>
                    </w:rPr>
                    <w:t xml:space="preserve">التعليم العالي ويوزع الطلبة على الاقسام العلمية حسب المعدل </w:t>
                  </w:r>
                  <w:r>
                    <w:rPr>
                      <w:rFonts w:ascii="Simplified Arabic" w:hAnsi="Simplified Arabic" w:cs="Simplified Arabic" w:hint="cs"/>
                      <w:rtl/>
                    </w:rPr>
                    <w:t>و</w:t>
                  </w:r>
                  <w:r w:rsidRPr="00C61FD9">
                    <w:rPr>
                      <w:rFonts w:ascii="Simplified Arabic" w:hAnsi="Simplified Arabic" w:cs="Simplified Arabic"/>
                      <w:rtl/>
                    </w:rPr>
                    <w:t>رغبة الطالب</w:t>
                  </w:r>
                  <w:r>
                    <w:rPr>
                      <w:rFonts w:ascii="Simplified Arabic" w:hAnsi="Simplified Arabic" w:cs="Simplified Arabic" w:hint="cs"/>
                      <w:rtl/>
                    </w:rPr>
                    <w:t>.</w:t>
                  </w:r>
                  <w:r>
                    <w:rPr>
                      <w:rFonts w:ascii="Simplified Arabic" w:hAnsi="Simplified Arabic" w:cs="Simplified Arabic"/>
                      <w:rtl/>
                    </w:rPr>
                    <w:t xml:space="preserve"> </w:t>
                  </w:r>
                </w:p>
                <w:p w:rsidR="007E3692" w:rsidRPr="00C61FD9" w:rsidRDefault="007E3692" w:rsidP="00C61FD9">
                  <w:pPr>
                    <w:spacing w:line="240" w:lineRule="auto"/>
                    <w:ind w:leftChars="0" w:left="0" w:firstLineChars="0" w:firstLine="0"/>
                    <w:jc w:val="both"/>
                    <w:rPr>
                      <w:rFonts w:ascii="Simplified Arabic" w:hAnsi="Simplified Arabic" w:cs="Simplified Arabic"/>
                    </w:rPr>
                  </w:pPr>
                </w:p>
              </w:tc>
            </w:tr>
            <w:tr w:rsidR="007E3692" w:rsidRPr="00F97B93" w:rsidTr="007E3692">
              <w:trPr>
                <w:tblCellSpacing w:w="15" w:type="dxa"/>
              </w:trPr>
              <w:tc>
                <w:tcPr>
                  <w:tcW w:w="9720" w:type="dxa"/>
                  <w:vAlign w:val="center"/>
                  <w:hideMark/>
                </w:tcPr>
                <w:p w:rsidR="007E3692" w:rsidRPr="00C61FD9" w:rsidRDefault="007E3692" w:rsidP="00C61FD9">
                  <w:pPr>
                    <w:spacing w:line="240" w:lineRule="auto"/>
                    <w:ind w:left="0" w:hanging="2"/>
                    <w:rPr>
                      <w:rFonts w:ascii="Simplified Arabic" w:hAnsi="Simplified Arabic" w:cs="Simplified Arabic"/>
                    </w:rPr>
                  </w:pPr>
                </w:p>
              </w:tc>
            </w:tr>
            <w:tr w:rsidR="007E3692" w:rsidRPr="00F97B93" w:rsidTr="007E3692">
              <w:trPr>
                <w:tblCellSpacing w:w="15" w:type="dxa"/>
              </w:trPr>
              <w:tc>
                <w:tcPr>
                  <w:tcW w:w="9720" w:type="dxa"/>
                  <w:vAlign w:val="center"/>
                  <w:hideMark/>
                </w:tcPr>
                <w:p w:rsidR="006F2E4B" w:rsidRPr="00F97B93" w:rsidRDefault="006F2E4B" w:rsidP="00C61FD9">
                  <w:pPr>
                    <w:spacing w:line="240" w:lineRule="auto"/>
                    <w:ind w:leftChars="0" w:left="0" w:firstLineChars="0" w:firstLine="0"/>
                    <w:jc w:val="both"/>
                    <w:rPr>
                      <w:sz w:val="24"/>
                      <w:szCs w:val="24"/>
                    </w:rPr>
                  </w:pPr>
                </w:p>
              </w:tc>
            </w:tr>
          </w:tbl>
          <w:p w:rsidR="00C02D6D" w:rsidRDefault="00C02D6D">
            <w:pPr>
              <w:ind w:left="1" w:hanging="3"/>
              <w:jc w:val="left"/>
              <w:rPr>
                <w:rFonts w:ascii="Simplified Arabic" w:eastAsia="Simplified Arabic" w:hAnsi="Simplified Arabic" w:cs="Simplified Arabic"/>
                <w:sz w:val="28"/>
                <w:szCs w:val="28"/>
              </w:rPr>
            </w:pPr>
          </w:p>
        </w:tc>
      </w:tr>
    </w:tbl>
    <w:p w:rsidR="00C02D6D" w:rsidRDefault="00C02D6D">
      <w:pPr>
        <w:shd w:val="clear" w:color="auto" w:fill="FFFFFF"/>
        <w:spacing w:after="200"/>
        <w:ind w:left="1" w:hanging="3"/>
        <w:jc w:val="both"/>
        <w:rPr>
          <w:rFonts w:ascii="Simplified Arabic" w:eastAsia="Simplified Arabic" w:hAnsi="Simplified Arabic" w:cs="Simplified Arabic"/>
          <w:sz w:val="28"/>
          <w:szCs w:val="28"/>
        </w:rPr>
      </w:pPr>
    </w:p>
    <w:tbl>
      <w:tblPr>
        <w:tblStyle w:val="7"/>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C02D6D" w:rsidTr="000E4AE4">
        <w:trPr>
          <w:trHeight w:val="453"/>
          <w:jc w:val="right"/>
        </w:trPr>
        <w:tc>
          <w:tcPr>
            <w:tcW w:w="9918" w:type="dxa"/>
            <w:shd w:val="clear" w:color="auto" w:fill="DEEAF6"/>
          </w:tcPr>
          <w:p w:rsidR="00C02D6D" w:rsidRDefault="00B703C6">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C02D6D" w:rsidTr="000E4AE4">
        <w:trPr>
          <w:trHeight w:val="491"/>
          <w:jc w:val="right"/>
        </w:trPr>
        <w:tc>
          <w:tcPr>
            <w:tcW w:w="9918" w:type="dxa"/>
          </w:tcPr>
          <w:p w:rsidR="0065477A" w:rsidRPr="0065477A" w:rsidRDefault="0065477A" w:rsidP="0065477A">
            <w:pPr>
              <w:spacing w:line="240" w:lineRule="auto"/>
              <w:ind w:left="0" w:hanging="2"/>
              <w:jc w:val="both"/>
              <w:rPr>
                <w:rFonts w:ascii="Simplified Arabic" w:hAnsi="Simplified Arabic" w:cs="Simplified Arabic"/>
              </w:rPr>
            </w:pPr>
            <w:r w:rsidRPr="0065477A">
              <w:rPr>
                <w:rFonts w:ascii="Simplified Arabic" w:hAnsi="Simplified Arabic" w:cs="Simplified Arabic"/>
                <w:rtl/>
              </w:rPr>
              <w:t>1- الاستعانة بالمكتبة الالكترونية والانترنت حول المنشورات العالمية</w:t>
            </w:r>
          </w:p>
          <w:p w:rsidR="00C02D6D" w:rsidRPr="000E4AE4" w:rsidRDefault="0065477A" w:rsidP="000E4AE4">
            <w:pPr>
              <w:spacing w:line="240" w:lineRule="auto"/>
              <w:ind w:left="0" w:hanging="2"/>
              <w:jc w:val="both"/>
              <w:rPr>
                <w:rFonts w:ascii="Simplified Arabic" w:hAnsi="Simplified Arabic" w:cs="Simplified Arabic"/>
              </w:rPr>
            </w:pPr>
            <w:r w:rsidRPr="0065477A">
              <w:rPr>
                <w:rFonts w:ascii="Simplified Arabic" w:hAnsi="Simplified Arabic" w:cs="Simplified Arabic"/>
                <w:rtl/>
              </w:rPr>
              <w:t>2- الاستعانة بمعارض الكتب الداخلية والخارجية</w:t>
            </w:r>
          </w:p>
        </w:tc>
      </w:tr>
    </w:tbl>
    <w:p w:rsidR="00C02D6D" w:rsidRDefault="00C02D6D">
      <w:pPr>
        <w:shd w:val="clear" w:color="auto" w:fill="FFFFFF"/>
        <w:spacing w:after="200"/>
        <w:ind w:left="1" w:hanging="3"/>
        <w:jc w:val="both"/>
        <w:rPr>
          <w:rFonts w:ascii="Simplified Arabic" w:eastAsia="Simplified Arabic" w:hAnsi="Simplified Arabic" w:cs="Simplified Arabic"/>
          <w:sz w:val="28"/>
          <w:szCs w:val="28"/>
        </w:rPr>
      </w:pPr>
    </w:p>
    <w:tbl>
      <w:tblPr>
        <w:tblStyle w:val="50"/>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C02D6D">
        <w:trPr>
          <w:jc w:val="right"/>
        </w:trPr>
        <w:tc>
          <w:tcPr>
            <w:tcW w:w="9822" w:type="dxa"/>
            <w:shd w:val="clear" w:color="auto" w:fill="DEEAF6"/>
          </w:tcPr>
          <w:p w:rsidR="00C02D6D" w:rsidRDefault="00B703C6">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C02D6D">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02D6D" w:rsidRPr="00516DD9" w:rsidRDefault="00516DD9" w:rsidP="00516DD9">
            <w:pPr>
              <w:spacing w:before="240" w:line="276" w:lineRule="auto"/>
              <w:ind w:left="0" w:hanging="2"/>
              <w:jc w:val="both"/>
              <w:rPr>
                <w:rFonts w:ascii="Simplified Arabic" w:eastAsia="Sakkal Majalla" w:hAnsi="Simplified Arabic" w:cs="Simplified Arabic"/>
              </w:rPr>
            </w:pPr>
            <w:r>
              <w:rPr>
                <w:rFonts w:ascii="Simplified Arabic" w:eastAsia="Sakkal Majalla" w:hAnsi="Simplified Arabic" w:cs="Simplified Arabic"/>
                <w:rtl/>
              </w:rPr>
              <w:lastRenderedPageBreak/>
              <w:t xml:space="preserve"> </w:t>
            </w:r>
            <w:r w:rsidRPr="00516DD9">
              <w:rPr>
                <w:rFonts w:ascii="Simplified Arabic" w:hAnsi="Simplified Arabic" w:cs="Simplified Arabic"/>
                <w:rtl/>
              </w:rPr>
              <w:t xml:space="preserve">تقديم المقترحات التطويرية من </w:t>
            </w:r>
            <w:r>
              <w:rPr>
                <w:rFonts w:ascii="Simplified Arabic" w:hAnsi="Simplified Arabic" w:cs="Simplified Arabic" w:hint="cs"/>
                <w:rtl/>
              </w:rPr>
              <w:t>اجل</w:t>
            </w:r>
            <w:r w:rsidRPr="00516DD9">
              <w:rPr>
                <w:rFonts w:ascii="Simplified Arabic" w:eastAsia="Sakkal Majalla" w:hAnsi="Simplified Arabic" w:cs="Simplified Arabic"/>
                <w:rtl/>
              </w:rPr>
              <w:t xml:space="preserve"> </w:t>
            </w:r>
            <w:r w:rsidR="00DA13BE" w:rsidRPr="00516DD9">
              <w:rPr>
                <w:rFonts w:ascii="Simplified Arabic" w:eastAsia="Simplified Arabic" w:hAnsi="Simplified Arabic" w:cs="Simplified Arabic"/>
                <w:rtl/>
              </w:rPr>
              <w:t>تحسين المستوى العلمي للطلبة</w:t>
            </w:r>
            <w:r>
              <w:rPr>
                <w:rFonts w:ascii="Simplified Arabic" w:eastAsia="Simplified Arabic" w:hAnsi="Simplified Arabic" w:cs="Simplified Arabic" w:hint="cs"/>
                <w:rtl/>
              </w:rPr>
              <w:t>.</w:t>
            </w:r>
            <w:r w:rsidR="00DA13BE" w:rsidRPr="00516DD9">
              <w:rPr>
                <w:rFonts w:ascii="Simplified Arabic" w:eastAsia="Simplified Arabic" w:hAnsi="Simplified Arabic" w:cs="Simplified Arabic"/>
                <w:b/>
                <w:color w:val="333333"/>
                <w:rtl/>
              </w:rPr>
              <w:t xml:space="preserve"> </w:t>
            </w:r>
          </w:p>
        </w:tc>
      </w:tr>
    </w:tbl>
    <w:p w:rsidR="00C02D6D" w:rsidRDefault="00C02D6D">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pPr>
        <w:ind w:left="1" w:hanging="3"/>
        <w:jc w:val="left"/>
        <w:rPr>
          <w:sz w:val="28"/>
          <w:szCs w:val="28"/>
          <w:rtl/>
        </w:rPr>
      </w:pPr>
    </w:p>
    <w:p w:rsidR="00E15C13" w:rsidRDefault="00E15C13" w:rsidP="00E15C13">
      <w:pPr>
        <w:ind w:leftChars="-618" w:left="-1233" w:hanging="3"/>
        <w:jc w:val="left"/>
        <w:rPr>
          <w:sz w:val="28"/>
          <w:szCs w:val="28"/>
        </w:rPr>
        <w:sectPr w:rsidR="00E15C13">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p w:rsidR="00C02D6D" w:rsidRPr="00FF176C" w:rsidRDefault="00C02D6D">
      <w:pPr>
        <w:widowControl w:val="0"/>
        <w:pBdr>
          <w:top w:val="nil"/>
          <w:left w:val="nil"/>
          <w:bottom w:val="nil"/>
          <w:right w:val="nil"/>
          <w:between w:val="nil"/>
        </w:pBdr>
        <w:spacing w:line="276" w:lineRule="auto"/>
        <w:ind w:left="1" w:hanging="3"/>
        <w:jc w:val="left"/>
        <w:rPr>
          <w:sz w:val="28"/>
          <w:szCs w:val="28"/>
        </w:rPr>
      </w:pPr>
    </w:p>
    <w:tbl>
      <w:tblPr>
        <w:tblStyle w:val="40"/>
        <w:tblpPr w:leftFromText="180" w:rightFromText="180" w:vertAnchor="page" w:horzAnchor="margin" w:tblpY="2221"/>
        <w:bidiVisual/>
        <w:tblW w:w="14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C02D6D" w:rsidTr="001D54EB">
        <w:trPr>
          <w:trHeight w:val="462"/>
          <w:jc w:val="right"/>
        </w:trPr>
        <w:tc>
          <w:tcPr>
            <w:tcW w:w="14660" w:type="dxa"/>
            <w:gridSpan w:val="16"/>
            <w:shd w:val="clear" w:color="auto" w:fill="BDD6EE"/>
          </w:tcPr>
          <w:p w:rsidR="00C02D6D" w:rsidRDefault="00B703C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C02D6D" w:rsidTr="001D54EB">
        <w:trPr>
          <w:trHeight w:val="462"/>
          <w:jc w:val="right"/>
        </w:trPr>
        <w:tc>
          <w:tcPr>
            <w:tcW w:w="6380" w:type="dxa"/>
            <w:gridSpan w:val="4"/>
          </w:tcPr>
          <w:p w:rsidR="00C02D6D" w:rsidRDefault="00C02D6D">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C02D6D" w:rsidTr="001D54EB">
        <w:trPr>
          <w:cantSplit/>
          <w:trHeight w:val="559"/>
          <w:jc w:val="right"/>
        </w:trPr>
        <w:tc>
          <w:tcPr>
            <w:tcW w:w="1824" w:type="dxa"/>
            <w:vMerge w:val="restart"/>
            <w:shd w:val="clear" w:color="auto" w:fill="auto"/>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C02D6D" w:rsidRDefault="00B703C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C02D6D" w:rsidTr="001D54EB">
        <w:trPr>
          <w:cantSplit/>
          <w:trHeight w:val="355"/>
          <w:jc w:val="right"/>
        </w:trPr>
        <w:tc>
          <w:tcPr>
            <w:tcW w:w="1824"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C02D6D" w:rsidRDefault="00C02D6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C02D6D" w:rsidRDefault="00B703C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C02D6D" w:rsidTr="001D54EB">
        <w:trPr>
          <w:cantSplit/>
          <w:trHeight w:val="346"/>
          <w:jc w:val="right"/>
        </w:trPr>
        <w:tc>
          <w:tcPr>
            <w:tcW w:w="1824" w:type="dxa"/>
            <w:vMerge w:val="restart"/>
          </w:tcPr>
          <w:p w:rsidR="00C02D6D" w:rsidRDefault="00B703C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E15C13">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 xml:space="preserve">اقتصاديات البيئة </w:t>
            </w:r>
          </w:p>
        </w:tc>
        <w:tc>
          <w:tcPr>
            <w:tcW w:w="1675" w:type="dxa"/>
          </w:tcPr>
          <w:p w:rsidR="00C02D6D" w:rsidRDefault="00B703C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rsidR="00C02D6D" w:rsidRDefault="00C02D6D">
            <w:pPr>
              <w:ind w:left="0" w:hanging="2"/>
              <w:textDirection w:val="lrTb"/>
            </w:pPr>
          </w:p>
          <w:p w:rsidR="00C02D6D" w:rsidRDefault="00A544EF">
            <w:pPr>
              <w:ind w:left="0" w:hanging="2"/>
              <w:textDirection w:val="lrTb"/>
            </w:pPr>
            <w:r>
              <w:pict>
                <v:rect id="_x0000_i1025" style="width:0;height:1.5pt" o:hralign="center" o:hrstd="t" o:hr="t" fillcolor="#a0a0a0" stroked="f"/>
              </w:pict>
            </w:r>
          </w:p>
          <w:p w:rsidR="00C02D6D" w:rsidRDefault="00C02D6D">
            <w:pPr>
              <w:ind w:left="0" w:hanging="2"/>
              <w:textDirection w:val="lrTb"/>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sz w:val="24"/>
                <w:szCs w:val="24"/>
              </w:rPr>
            </w:pPr>
          </w:p>
          <w:p w:rsidR="00C02D6D" w:rsidRDefault="00A544EF">
            <w:pPr>
              <w:shd w:val="clear" w:color="auto" w:fill="FFFFFF"/>
              <w:ind w:left="0" w:hanging="2"/>
              <w:jc w:val="left"/>
              <w:textDirection w:val="lrTb"/>
              <w:rPr>
                <w:rFonts w:ascii="Cambria" w:eastAsia="Cambria" w:hAnsi="Cambria" w:cs="Cambria"/>
                <w:sz w:val="24"/>
                <w:szCs w:val="24"/>
              </w:rPr>
            </w:pPr>
            <w:r>
              <w:pict>
                <v:rect id="_x0000_i1026" style="width:0;height:1.5pt" o:hralign="center" o:hrstd="t" o:hr="t" fillcolor="#a0a0a0" stroked="f"/>
              </w:pict>
            </w:r>
          </w:p>
          <w:p w:rsidR="00C02D6D" w:rsidRDefault="00C02D6D">
            <w:pPr>
              <w:shd w:val="clear" w:color="auto" w:fill="FFFFFF"/>
              <w:ind w:left="0" w:hanging="2"/>
              <w:jc w:val="left"/>
              <w:textDirection w:val="lrTb"/>
              <w:rPr>
                <w:rFonts w:ascii="Cambria" w:eastAsia="Cambria" w:hAnsi="Cambria" w:cs="Cambria"/>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sz w:val="24"/>
                <w:szCs w:val="24"/>
              </w:rPr>
            </w:pPr>
          </w:p>
          <w:p w:rsidR="00C02D6D" w:rsidRDefault="00A544EF">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C02D6D" w:rsidRDefault="00C02D6D">
            <w:pPr>
              <w:shd w:val="clear" w:color="auto" w:fill="FFFFFF"/>
              <w:ind w:left="0" w:hanging="2"/>
              <w:jc w:val="left"/>
              <w:textDirection w:val="lrTb"/>
              <w:rPr>
                <w:rFonts w:ascii="Cambria" w:eastAsia="Cambria" w:hAnsi="Cambria" w:cs="Cambria"/>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176"/>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val="restart"/>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val="restart"/>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46"/>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329"/>
          <w:jc w:val="right"/>
        </w:trPr>
        <w:tc>
          <w:tcPr>
            <w:tcW w:w="1824" w:type="dxa"/>
            <w:vMerge w:val="restart"/>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r w:rsidR="00C02D6D" w:rsidTr="001D54EB">
        <w:trPr>
          <w:cantSplit/>
          <w:trHeight w:val="462"/>
          <w:jc w:val="right"/>
        </w:trPr>
        <w:tc>
          <w:tcPr>
            <w:tcW w:w="1824" w:type="dxa"/>
            <w:vMerge/>
          </w:tcPr>
          <w:p w:rsidR="00C02D6D" w:rsidRDefault="00C02D6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41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1675"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63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54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4"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720"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c>
          <w:tcPr>
            <w:tcW w:w="896" w:type="dxa"/>
          </w:tcPr>
          <w:p w:rsidR="00C02D6D" w:rsidRDefault="00C02D6D">
            <w:pPr>
              <w:shd w:val="clear" w:color="auto" w:fill="FFFFFF"/>
              <w:ind w:left="0" w:hanging="2"/>
              <w:jc w:val="left"/>
              <w:textDirection w:val="lrTb"/>
              <w:rPr>
                <w:rFonts w:ascii="Cambria" w:eastAsia="Cambria" w:hAnsi="Cambria" w:cs="Cambria"/>
                <w:color w:val="000000"/>
                <w:sz w:val="24"/>
                <w:szCs w:val="24"/>
              </w:rPr>
            </w:pPr>
          </w:p>
        </w:tc>
      </w:tr>
    </w:tbl>
    <w:p w:rsidR="00C02D6D" w:rsidRDefault="00C02D6D">
      <w:pPr>
        <w:shd w:val="clear" w:color="auto" w:fill="FFFFFF"/>
        <w:spacing w:after="200"/>
        <w:ind w:left="0" w:hanging="2"/>
        <w:jc w:val="left"/>
        <w:rPr>
          <w:rFonts w:ascii="Calibri" w:eastAsia="Calibri" w:hAnsi="Calibri" w:cs="Calibri"/>
          <w:sz w:val="22"/>
          <w:szCs w:val="22"/>
        </w:rPr>
      </w:pPr>
    </w:p>
    <w:p w:rsidR="00C02D6D" w:rsidRDefault="00B703C6">
      <w:pPr>
        <w:numPr>
          <w:ilvl w:val="0"/>
          <w:numId w:val="5"/>
        </w:numPr>
        <w:shd w:val="clear" w:color="auto" w:fill="FFFFFF"/>
        <w:tabs>
          <w:tab w:val="left" w:pos="-346"/>
          <w:tab w:val="center" w:pos="4320"/>
        </w:tabs>
        <w:spacing w:after="200"/>
        <w:ind w:left="0" w:hanging="2"/>
        <w:jc w:val="center"/>
        <w:rPr>
          <w:color w:val="993300"/>
          <w:sz w:val="32"/>
          <w:szCs w:val="32"/>
        </w:rPr>
        <w:sectPr w:rsidR="00C02D6D">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C02D6D" w:rsidRDefault="00C02D6D">
      <w:pPr>
        <w:shd w:val="clear" w:color="auto" w:fill="FFFFFF"/>
        <w:spacing w:after="200"/>
        <w:ind w:left="1" w:hanging="3"/>
        <w:jc w:val="left"/>
        <w:rPr>
          <w:sz w:val="32"/>
          <w:szCs w:val="32"/>
        </w:rPr>
      </w:pPr>
    </w:p>
    <w:p w:rsidR="00C02D6D" w:rsidRDefault="00B703C6">
      <w:pPr>
        <w:shd w:val="clear" w:color="auto" w:fill="FFFFFF"/>
        <w:spacing w:after="200"/>
        <w:ind w:left="1" w:hanging="3"/>
        <w:jc w:val="center"/>
        <w:rPr>
          <w:sz w:val="32"/>
          <w:szCs w:val="32"/>
        </w:rPr>
      </w:pPr>
      <w:r>
        <w:rPr>
          <w:b/>
          <w:sz w:val="32"/>
          <w:szCs w:val="32"/>
          <w:rtl/>
        </w:rPr>
        <w:t>نموذج وصف المقرر</w:t>
      </w:r>
    </w:p>
    <w:tbl>
      <w:tblPr>
        <w:tblStyle w:val="30"/>
        <w:bidiVisual/>
        <w:tblW w:w="982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792"/>
        <w:gridCol w:w="58"/>
        <w:gridCol w:w="3271"/>
        <w:gridCol w:w="556"/>
        <w:gridCol w:w="1560"/>
        <w:gridCol w:w="1241"/>
        <w:gridCol w:w="1702"/>
      </w:tblGrid>
      <w:tr w:rsidR="00C02D6D" w:rsidTr="00A17C74">
        <w:trPr>
          <w:jc w:val="right"/>
        </w:trPr>
        <w:tc>
          <w:tcPr>
            <w:tcW w:w="9827" w:type="dxa"/>
            <w:gridSpan w:val="8"/>
            <w:shd w:val="clear" w:color="auto" w:fill="DEEAF6"/>
          </w:tcPr>
          <w:p w:rsidR="00C02D6D" w:rsidRDefault="00B703C6" w:rsidP="00E15C13">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E15C13">
              <w:rPr>
                <w:rFonts w:ascii="Cambria" w:eastAsia="Cambria" w:hAnsi="Cambria" w:hint="cs"/>
                <w:sz w:val="28"/>
                <w:szCs w:val="28"/>
                <w:rtl/>
              </w:rPr>
              <w:t xml:space="preserve">اقتصاديات البيئة </w:t>
            </w:r>
          </w:p>
        </w:tc>
      </w:tr>
      <w:tr w:rsidR="00C02D6D" w:rsidTr="00A17C74">
        <w:trPr>
          <w:jc w:val="right"/>
        </w:trPr>
        <w:tc>
          <w:tcPr>
            <w:tcW w:w="9827" w:type="dxa"/>
            <w:gridSpan w:val="8"/>
          </w:tcPr>
          <w:p w:rsidR="00C02D6D" w:rsidRDefault="00C02D6D">
            <w:pPr>
              <w:ind w:left="1" w:right="-426" w:hanging="3"/>
              <w:jc w:val="both"/>
              <w:rPr>
                <w:rFonts w:ascii="Simplified Arabic" w:eastAsia="Simplified Arabic" w:hAnsi="Simplified Arabic" w:cs="Simplified Arabic"/>
                <w:sz w:val="28"/>
                <w:szCs w:val="28"/>
              </w:rPr>
            </w:pPr>
          </w:p>
        </w:tc>
      </w:tr>
      <w:tr w:rsidR="00C02D6D" w:rsidTr="00A17C74">
        <w:trPr>
          <w:jc w:val="right"/>
        </w:trPr>
        <w:tc>
          <w:tcPr>
            <w:tcW w:w="9827" w:type="dxa"/>
            <w:gridSpan w:val="8"/>
            <w:shd w:val="clear" w:color="auto" w:fill="DEEAF6"/>
          </w:tcPr>
          <w:p w:rsidR="00C02D6D" w:rsidRDefault="00B703C6">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C02D6D" w:rsidTr="00A17C74">
        <w:trPr>
          <w:jc w:val="right"/>
        </w:trPr>
        <w:tc>
          <w:tcPr>
            <w:tcW w:w="9827" w:type="dxa"/>
            <w:gridSpan w:val="8"/>
          </w:tcPr>
          <w:p w:rsidR="00C02D6D" w:rsidRDefault="00C02D6D">
            <w:pPr>
              <w:ind w:left="1" w:right="-426" w:hanging="3"/>
              <w:jc w:val="both"/>
              <w:rPr>
                <w:rFonts w:ascii="Simplified Arabic" w:eastAsia="Simplified Arabic" w:hAnsi="Simplified Arabic" w:cs="Simplified Arabic"/>
                <w:sz w:val="28"/>
                <w:szCs w:val="28"/>
              </w:rPr>
            </w:pPr>
          </w:p>
        </w:tc>
      </w:tr>
      <w:tr w:rsidR="00C02D6D" w:rsidTr="00A17C74">
        <w:trPr>
          <w:jc w:val="right"/>
        </w:trPr>
        <w:tc>
          <w:tcPr>
            <w:tcW w:w="9827" w:type="dxa"/>
            <w:gridSpan w:val="8"/>
            <w:shd w:val="clear" w:color="auto" w:fill="DEEAF6"/>
          </w:tcPr>
          <w:p w:rsidR="00C02D6D" w:rsidRDefault="00B703C6" w:rsidP="00E701DB">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E701DB">
              <w:rPr>
                <w:rFonts w:ascii="Cambria" w:eastAsia="Cambria" w:hAnsi="Cambria" w:hint="cs"/>
                <w:color w:val="000000"/>
                <w:sz w:val="28"/>
                <w:szCs w:val="28"/>
                <w:rtl/>
              </w:rPr>
              <w:t>الفصلي</w:t>
            </w:r>
          </w:p>
        </w:tc>
      </w:tr>
      <w:tr w:rsidR="00C02D6D" w:rsidTr="00A17C74">
        <w:trPr>
          <w:jc w:val="right"/>
        </w:trPr>
        <w:tc>
          <w:tcPr>
            <w:tcW w:w="9827" w:type="dxa"/>
            <w:gridSpan w:val="8"/>
          </w:tcPr>
          <w:p w:rsidR="00C02D6D" w:rsidRDefault="00C02D6D">
            <w:pPr>
              <w:ind w:left="1" w:right="-426" w:hanging="3"/>
              <w:jc w:val="both"/>
              <w:rPr>
                <w:rFonts w:ascii="Simplified Arabic" w:eastAsia="Simplified Arabic" w:hAnsi="Simplified Arabic" w:cs="Simplified Arabic"/>
                <w:sz w:val="28"/>
                <w:szCs w:val="28"/>
              </w:rPr>
            </w:pPr>
          </w:p>
        </w:tc>
      </w:tr>
      <w:tr w:rsidR="00C02D6D" w:rsidTr="00A17C74">
        <w:trPr>
          <w:jc w:val="right"/>
        </w:trPr>
        <w:tc>
          <w:tcPr>
            <w:tcW w:w="9827" w:type="dxa"/>
            <w:gridSpan w:val="8"/>
            <w:shd w:val="clear" w:color="auto" w:fill="DEEAF6"/>
          </w:tcPr>
          <w:p w:rsidR="00C02D6D" w:rsidRDefault="00B703C6" w:rsidP="00E15C13">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xml:space="preserve">: </w:t>
            </w:r>
            <w:r w:rsidR="00E15C13">
              <w:rPr>
                <w:rFonts w:ascii="Cambria" w:eastAsia="Cambria" w:hAnsi="Cambria" w:cs="Cambria" w:hint="cs"/>
                <w:sz w:val="28"/>
                <w:szCs w:val="28"/>
                <w:rtl/>
              </w:rPr>
              <w:t>26\03\2024</w:t>
            </w:r>
          </w:p>
        </w:tc>
      </w:tr>
      <w:tr w:rsidR="00C02D6D" w:rsidTr="00A17C74">
        <w:trPr>
          <w:jc w:val="right"/>
        </w:trPr>
        <w:tc>
          <w:tcPr>
            <w:tcW w:w="9827" w:type="dxa"/>
            <w:gridSpan w:val="8"/>
          </w:tcPr>
          <w:p w:rsidR="00C02D6D" w:rsidRDefault="00C02D6D">
            <w:pPr>
              <w:ind w:left="1" w:right="-426" w:hanging="3"/>
              <w:jc w:val="both"/>
              <w:rPr>
                <w:rFonts w:ascii="Simplified Arabic" w:eastAsia="Simplified Arabic" w:hAnsi="Simplified Arabic" w:cs="Simplified Arabic"/>
                <w:sz w:val="28"/>
                <w:szCs w:val="28"/>
              </w:rPr>
            </w:pPr>
          </w:p>
        </w:tc>
      </w:tr>
      <w:tr w:rsidR="00C02D6D" w:rsidTr="00A17C74">
        <w:trPr>
          <w:jc w:val="right"/>
        </w:trPr>
        <w:tc>
          <w:tcPr>
            <w:tcW w:w="9827" w:type="dxa"/>
            <w:gridSpan w:val="8"/>
            <w:shd w:val="clear" w:color="auto" w:fill="DEEAF6"/>
          </w:tcPr>
          <w:p w:rsidR="00C02D6D" w:rsidRDefault="00B703C6">
            <w:pPr>
              <w:numPr>
                <w:ilvl w:val="0"/>
                <w:numId w:val="4"/>
              </w:numPr>
              <w:ind w:left="1" w:hanging="3"/>
              <w:jc w:val="left"/>
              <w:rPr>
                <w:sz w:val="28"/>
                <w:szCs w:val="28"/>
              </w:rPr>
            </w:pPr>
            <w:r>
              <w:rPr>
                <w:sz w:val="28"/>
                <w:szCs w:val="28"/>
                <w:rtl/>
              </w:rPr>
              <w:t>أشكال الحضور المتاحة</w:t>
            </w:r>
            <w:r>
              <w:rPr>
                <w:sz w:val="28"/>
                <w:szCs w:val="28"/>
              </w:rPr>
              <w:t xml:space="preserve">: </w:t>
            </w:r>
            <w:r w:rsidR="00E701DB">
              <w:rPr>
                <w:rFonts w:ascii="Cambria" w:eastAsia="Cambria" w:hAnsi="Cambria"/>
                <w:sz w:val="28"/>
                <w:szCs w:val="28"/>
                <w:rtl/>
              </w:rPr>
              <w:t>حضوري فقط</w:t>
            </w:r>
          </w:p>
        </w:tc>
      </w:tr>
      <w:tr w:rsidR="00C02D6D" w:rsidTr="00A17C74">
        <w:trPr>
          <w:jc w:val="right"/>
        </w:trPr>
        <w:tc>
          <w:tcPr>
            <w:tcW w:w="9827" w:type="dxa"/>
            <w:gridSpan w:val="8"/>
          </w:tcPr>
          <w:p w:rsidR="00C02D6D" w:rsidRDefault="00C02D6D">
            <w:pPr>
              <w:shd w:val="clear" w:color="auto" w:fill="FFFFFF"/>
              <w:ind w:left="1" w:right="-426" w:hanging="3"/>
              <w:jc w:val="both"/>
              <w:rPr>
                <w:rFonts w:ascii="Cambria" w:eastAsia="Cambria" w:hAnsi="Cambria" w:cs="Cambria"/>
                <w:color w:val="000000"/>
                <w:sz w:val="28"/>
                <w:szCs w:val="28"/>
              </w:rPr>
            </w:pPr>
          </w:p>
        </w:tc>
      </w:tr>
      <w:tr w:rsidR="00C02D6D" w:rsidTr="00A17C74">
        <w:trPr>
          <w:jc w:val="right"/>
        </w:trPr>
        <w:tc>
          <w:tcPr>
            <w:tcW w:w="9827" w:type="dxa"/>
            <w:gridSpan w:val="8"/>
            <w:shd w:val="clear" w:color="auto" w:fill="DEEAF6"/>
          </w:tcPr>
          <w:p w:rsidR="00E701DB" w:rsidRDefault="00E701DB" w:rsidP="00E15C13">
            <w:pPr>
              <w:shd w:val="clear" w:color="auto" w:fill="FFFFFF"/>
              <w:ind w:left="1" w:right="-426" w:hanging="3"/>
              <w:jc w:val="left"/>
              <w:rPr>
                <w:rFonts w:ascii="Cambria" w:eastAsia="Cambria" w:hAnsi="Cambria" w:cs="Cambria"/>
                <w:sz w:val="28"/>
                <w:szCs w:val="28"/>
              </w:rPr>
            </w:pPr>
            <w:r>
              <w:rPr>
                <w:rFonts w:hint="cs"/>
                <w:sz w:val="28"/>
                <w:szCs w:val="28"/>
                <w:rtl/>
              </w:rPr>
              <w:t>6.</w:t>
            </w:r>
            <w:r w:rsidR="00B703C6">
              <w:rPr>
                <w:sz w:val="28"/>
                <w:szCs w:val="28"/>
                <w:rtl/>
              </w:rPr>
              <w:t>عدد الساعات الدراسية (الكلي)/ عدد الوحدات (الكلي):</w:t>
            </w:r>
            <w:r>
              <w:rPr>
                <w:rFonts w:ascii="Cambria" w:eastAsia="Cambria" w:hAnsi="Cambria" w:cs="Cambria"/>
                <w:sz w:val="28"/>
                <w:szCs w:val="28"/>
                <w:rtl/>
              </w:rPr>
              <w:t xml:space="preserve"> </w:t>
            </w:r>
            <w:r w:rsidR="00E15C13">
              <w:rPr>
                <w:rFonts w:ascii="Cambria" w:eastAsia="Cambria" w:hAnsi="Cambria" w:cs="Cambria" w:hint="cs"/>
                <w:sz w:val="28"/>
                <w:szCs w:val="28"/>
                <w:rtl/>
              </w:rPr>
              <w:t>45</w:t>
            </w:r>
            <w:r>
              <w:rPr>
                <w:rFonts w:ascii="Cambria" w:eastAsia="Cambria" w:hAnsi="Cambria" w:cs="Cambria"/>
                <w:sz w:val="28"/>
                <w:szCs w:val="28"/>
                <w:rtl/>
              </w:rPr>
              <w:t xml:space="preserve"> </w:t>
            </w:r>
            <w:r>
              <w:rPr>
                <w:rFonts w:ascii="Cambria" w:eastAsia="Cambria" w:hAnsi="Cambria"/>
                <w:sz w:val="28"/>
                <w:szCs w:val="28"/>
                <w:rtl/>
              </w:rPr>
              <w:t xml:space="preserve">ساعة </w:t>
            </w:r>
            <w:r>
              <w:rPr>
                <w:rFonts w:ascii="Cambria" w:eastAsia="Cambria" w:hAnsi="Cambria" w:hint="cs"/>
                <w:sz w:val="28"/>
                <w:szCs w:val="28"/>
                <w:rtl/>
              </w:rPr>
              <w:t>بالفصل الواحد</w:t>
            </w:r>
            <w:r>
              <w:rPr>
                <w:rFonts w:ascii="Cambria" w:eastAsia="Cambria" w:hAnsi="Cambria" w:cs="Cambria"/>
                <w:sz w:val="28"/>
                <w:szCs w:val="28"/>
                <w:rtl/>
              </w:rPr>
              <w:t xml:space="preserve">. </w:t>
            </w:r>
            <w:r w:rsidR="00E15C13">
              <w:rPr>
                <w:rFonts w:ascii="Cambria" w:eastAsia="Cambria" w:hAnsi="Cambria" w:cs="Cambria" w:hint="cs"/>
                <w:sz w:val="28"/>
                <w:szCs w:val="28"/>
                <w:rtl/>
              </w:rPr>
              <w:t>3</w:t>
            </w:r>
            <w:r>
              <w:rPr>
                <w:rFonts w:ascii="Cambria" w:eastAsia="Cambria" w:hAnsi="Cambria" w:cs="Cambria"/>
                <w:sz w:val="28"/>
                <w:szCs w:val="28"/>
                <w:rtl/>
              </w:rPr>
              <w:t xml:space="preserve"> </w:t>
            </w:r>
            <w:r>
              <w:rPr>
                <w:rFonts w:ascii="Cambria" w:eastAsia="Cambria" w:hAnsi="Cambria"/>
                <w:sz w:val="28"/>
                <w:szCs w:val="28"/>
                <w:rtl/>
              </w:rPr>
              <w:t>ساع</w:t>
            </w:r>
            <w:r>
              <w:rPr>
                <w:rFonts w:ascii="Cambria" w:eastAsia="Cambria" w:hAnsi="Cambria" w:hint="cs"/>
                <w:sz w:val="28"/>
                <w:szCs w:val="28"/>
                <w:rtl/>
              </w:rPr>
              <w:t>ات</w:t>
            </w:r>
            <w:r>
              <w:rPr>
                <w:rFonts w:ascii="Cambria" w:eastAsia="Cambria" w:hAnsi="Cambria"/>
                <w:sz w:val="28"/>
                <w:szCs w:val="28"/>
                <w:rtl/>
              </w:rPr>
              <w:t xml:space="preserve"> اسبوعياً</w:t>
            </w:r>
          </w:p>
          <w:p w:rsidR="00C02D6D" w:rsidRDefault="00B703C6" w:rsidP="00E701DB">
            <w:pPr>
              <w:ind w:leftChars="0" w:left="360" w:firstLineChars="0" w:firstLine="0"/>
              <w:jc w:val="left"/>
              <w:rPr>
                <w:sz w:val="28"/>
                <w:szCs w:val="28"/>
              </w:rPr>
            </w:pPr>
            <w:r>
              <w:rPr>
                <w:sz w:val="28"/>
                <w:szCs w:val="28"/>
                <w:rtl/>
              </w:rPr>
              <w:t xml:space="preserve"> </w:t>
            </w:r>
          </w:p>
        </w:tc>
      </w:tr>
      <w:tr w:rsidR="00C02D6D" w:rsidTr="00A17C74">
        <w:trPr>
          <w:jc w:val="right"/>
        </w:trPr>
        <w:tc>
          <w:tcPr>
            <w:tcW w:w="9827" w:type="dxa"/>
            <w:gridSpan w:val="8"/>
          </w:tcPr>
          <w:p w:rsidR="00C02D6D" w:rsidRDefault="00C02D6D" w:rsidP="00E701DB">
            <w:pPr>
              <w:shd w:val="clear" w:color="auto" w:fill="FFFFFF"/>
              <w:ind w:leftChars="0" w:left="0" w:right="-426" w:firstLineChars="0" w:firstLine="0"/>
              <w:jc w:val="left"/>
              <w:rPr>
                <w:rFonts w:ascii="Cambria" w:eastAsia="Cambria" w:hAnsi="Cambria" w:cs="Cambria"/>
                <w:color w:val="000000"/>
                <w:sz w:val="28"/>
                <w:szCs w:val="28"/>
              </w:rPr>
            </w:pPr>
          </w:p>
        </w:tc>
      </w:tr>
      <w:tr w:rsidR="00C02D6D" w:rsidTr="00A17C74">
        <w:trPr>
          <w:jc w:val="right"/>
        </w:trPr>
        <w:tc>
          <w:tcPr>
            <w:tcW w:w="9827" w:type="dxa"/>
            <w:gridSpan w:val="8"/>
            <w:shd w:val="clear" w:color="auto" w:fill="DEEAF6"/>
          </w:tcPr>
          <w:p w:rsidR="00186C61" w:rsidRDefault="00B703C6" w:rsidP="00E15C13">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w:t>
            </w:r>
            <w:r w:rsidR="00E15C13">
              <w:rPr>
                <w:rFonts w:ascii="Arial" w:eastAsia="Arial" w:hAnsi="Arial" w:cs="Arial" w:hint="cs"/>
                <w:sz w:val="28"/>
                <w:szCs w:val="28"/>
                <w:rtl/>
              </w:rPr>
              <w:t>بيئة وطاقة</w:t>
            </w:r>
            <w:r>
              <w:rPr>
                <w:rFonts w:ascii="Arial" w:eastAsia="Arial" w:hAnsi="Arial" w:cs="Arial"/>
                <w:sz w:val="28"/>
                <w:szCs w:val="28"/>
                <w:rtl/>
              </w:rPr>
              <w:t>)</w:t>
            </w:r>
          </w:p>
          <w:p w:rsidR="00C02D6D" w:rsidRDefault="00B703C6" w:rsidP="00186C61">
            <w:pPr>
              <w:ind w:leftChars="0" w:left="0" w:firstLineChars="0" w:firstLine="0"/>
              <w:jc w:val="left"/>
              <w:rPr>
                <w:rFonts w:ascii="Arial" w:eastAsia="Arial" w:hAnsi="Arial" w:cs="Arial"/>
                <w:sz w:val="28"/>
                <w:szCs w:val="28"/>
              </w:rPr>
            </w:pPr>
            <w:r>
              <w:rPr>
                <w:rFonts w:ascii="Arial" w:eastAsia="Arial" w:hAnsi="Arial" w:cs="Arial"/>
                <w:sz w:val="28"/>
                <w:szCs w:val="28"/>
                <w:rtl/>
              </w:rPr>
              <w:t xml:space="preserve"> </w:t>
            </w:r>
          </w:p>
        </w:tc>
      </w:tr>
      <w:tr w:rsidR="00C02D6D" w:rsidTr="00A17C74">
        <w:trPr>
          <w:jc w:val="right"/>
        </w:trPr>
        <w:tc>
          <w:tcPr>
            <w:tcW w:w="9827" w:type="dxa"/>
            <w:gridSpan w:val="8"/>
          </w:tcPr>
          <w:p w:rsidR="00C02D6D" w:rsidRDefault="00B703C6" w:rsidP="00E15C13">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proofErr w:type="spellStart"/>
            <w:r w:rsidR="00E15C13">
              <w:rPr>
                <w:rFonts w:ascii="Cambria" w:eastAsia="Cambria" w:hAnsi="Cambria" w:hint="cs"/>
                <w:sz w:val="28"/>
                <w:szCs w:val="28"/>
                <w:rtl/>
              </w:rPr>
              <w:t>ا.د</w:t>
            </w:r>
            <w:proofErr w:type="spellEnd"/>
            <w:r w:rsidR="00E15C13">
              <w:rPr>
                <w:rFonts w:ascii="Cambria" w:eastAsia="Cambria" w:hAnsi="Cambria" w:hint="cs"/>
                <w:sz w:val="28"/>
                <w:szCs w:val="28"/>
                <w:rtl/>
              </w:rPr>
              <w:t xml:space="preserve">. ندوه هلال جودة </w:t>
            </w:r>
            <w:r>
              <w:rPr>
                <w:rFonts w:ascii="Cambria" w:eastAsia="Cambria" w:hAnsi="Cambria"/>
                <w:color w:val="000000"/>
                <w:sz w:val="28"/>
                <w:szCs w:val="28"/>
                <w:rtl/>
              </w:rPr>
              <w:t xml:space="preserve"> </w:t>
            </w:r>
            <w:r>
              <w:rPr>
                <w:rFonts w:ascii="Cambria" w:eastAsia="Cambria" w:hAnsi="Cambria" w:cs="Cambria"/>
                <w:color w:val="000000"/>
                <w:sz w:val="28"/>
                <w:szCs w:val="28"/>
                <w:rtl/>
              </w:rPr>
              <w:t xml:space="preserve">: </w:t>
            </w:r>
            <w:r w:rsidR="00E701DB">
              <w:rPr>
                <w:rFonts w:ascii="Cambria" w:eastAsia="Cambria" w:hAnsi="Cambria" w:cs="Cambria"/>
                <w:color w:val="000000"/>
                <w:sz w:val="28"/>
                <w:szCs w:val="28"/>
              </w:rPr>
              <w:t xml:space="preserve"> </w:t>
            </w:r>
            <w:hyperlink r:id="rId16" w:history="1">
              <w:r w:rsidR="00E15C13">
                <w:rPr>
                  <w:rStyle w:val="Hyperlink"/>
                  <w:rFonts w:ascii="Cambria" w:eastAsia="Cambria" w:hAnsi="Cambria"/>
                  <w:sz w:val="28"/>
                  <w:szCs w:val="28"/>
                </w:rPr>
                <w:t>nadwah.hilal</w:t>
              </w:r>
              <w:r w:rsidR="00E701DB" w:rsidRPr="004B2622">
                <w:rPr>
                  <w:rStyle w:val="Hyperlink"/>
                  <w:rFonts w:ascii="Cambria" w:eastAsia="Cambria" w:hAnsi="Cambria" w:cs="Cambria"/>
                  <w:sz w:val="28"/>
                  <w:szCs w:val="28"/>
                </w:rPr>
                <w:t>@uobasrah.edu.iq</w:t>
              </w:r>
            </w:hyperlink>
          </w:p>
        </w:tc>
      </w:tr>
      <w:tr w:rsidR="00C02D6D" w:rsidTr="00A17C74">
        <w:trPr>
          <w:jc w:val="right"/>
        </w:trPr>
        <w:tc>
          <w:tcPr>
            <w:tcW w:w="9827" w:type="dxa"/>
            <w:gridSpan w:val="8"/>
            <w:shd w:val="clear" w:color="auto" w:fill="DEEAF6"/>
          </w:tcPr>
          <w:p w:rsidR="00C02D6D" w:rsidRDefault="00B703C6">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7E3692" w:rsidTr="00C57432">
        <w:trPr>
          <w:trHeight w:val="2537"/>
          <w:jc w:val="right"/>
        </w:trPr>
        <w:tc>
          <w:tcPr>
            <w:tcW w:w="5324" w:type="dxa"/>
            <w:gridSpan w:val="5"/>
          </w:tcPr>
          <w:p w:rsidR="007E3692" w:rsidRPr="006B4F3F" w:rsidRDefault="006B4F3F" w:rsidP="006B4F3F">
            <w:pPr>
              <w:suppressAutoHyphens w:val="0"/>
              <w:spacing w:line="520" w:lineRule="exact"/>
              <w:ind w:leftChars="0" w:left="0" w:firstLineChars="0" w:firstLine="0"/>
              <w:jc w:val="both"/>
              <w:textDirection w:val="lrTb"/>
              <w:textAlignment w:val="auto"/>
              <w:outlineLvl w:val="9"/>
              <w:rPr>
                <w:rFonts w:ascii="Simplified Arabic" w:eastAsia="Simplified Arabic" w:hAnsi="Simplified Arabic" w:cs="Simplified Arabic"/>
                <w:b/>
              </w:rPr>
            </w:pPr>
            <w:r w:rsidRPr="006B4F3F">
              <w:rPr>
                <w:rFonts w:ascii="Simplified Arabic" w:eastAsia="Simplified Arabic" w:hAnsi="Simplified Arabic" w:cs="Simplified Arabic"/>
                <w:b/>
              </w:rPr>
              <w:t xml:space="preserve"> </w:t>
            </w:r>
          </w:p>
        </w:tc>
        <w:tc>
          <w:tcPr>
            <w:tcW w:w="4503" w:type="dxa"/>
            <w:gridSpan w:val="3"/>
            <w:vAlign w:val="center"/>
          </w:tcPr>
          <w:p w:rsidR="00A40E71" w:rsidRPr="00003F0C" w:rsidRDefault="00A40E71" w:rsidP="00C57432">
            <w:pPr>
              <w:pStyle w:val="a9"/>
              <w:numPr>
                <w:ilvl w:val="0"/>
                <w:numId w:val="22"/>
              </w:numPr>
              <w:suppressAutoHyphens w:val="0"/>
              <w:spacing w:after="0" w:line="240" w:lineRule="auto"/>
              <w:ind w:leftChars="0" w:right="0" w:firstLineChars="0"/>
              <w:contextualSpacing w:val="0"/>
              <w:jc w:val="both"/>
              <w:textDirection w:val="lrTb"/>
              <w:textAlignment w:val="auto"/>
              <w:outlineLvl w:val="9"/>
              <w:rPr>
                <w:rFonts w:asciiTheme="minorBidi" w:hAnsiTheme="minorBidi" w:cstheme="minorBidi"/>
                <w:lang w:val="en-GB"/>
              </w:rPr>
            </w:pPr>
            <w:r>
              <w:rPr>
                <w:rFonts w:asciiTheme="minorBidi" w:hAnsiTheme="minorBidi" w:cstheme="minorBidi" w:hint="cs"/>
                <w:rtl/>
              </w:rPr>
              <w:t>معرفة</w:t>
            </w:r>
            <w:r>
              <w:rPr>
                <w:rFonts w:asciiTheme="minorBidi" w:hAnsiTheme="minorBidi" w:cstheme="minorBidi" w:hint="cs"/>
                <w:rtl/>
                <w:lang w:val="en-GB" w:bidi="ar-IQ"/>
              </w:rPr>
              <w:t xml:space="preserve"> مفاهيم </w:t>
            </w:r>
            <w:r w:rsidR="00C57432">
              <w:rPr>
                <w:rFonts w:asciiTheme="minorBidi" w:hAnsiTheme="minorBidi" w:cstheme="minorBidi" w:hint="cs"/>
                <w:rtl/>
                <w:lang w:val="en-GB" w:bidi="ar-IQ"/>
              </w:rPr>
              <w:t>البيئة والتلوث</w:t>
            </w:r>
          </w:p>
          <w:p w:rsidR="00A40E71" w:rsidRPr="00AE6540" w:rsidRDefault="00A40E71" w:rsidP="00C57432">
            <w:pPr>
              <w:pStyle w:val="a9"/>
              <w:numPr>
                <w:ilvl w:val="0"/>
                <w:numId w:val="22"/>
              </w:numPr>
              <w:suppressAutoHyphens w:val="0"/>
              <w:spacing w:after="0" w:line="240" w:lineRule="auto"/>
              <w:ind w:leftChars="0" w:right="0" w:firstLineChars="0"/>
              <w:contextualSpacing w:val="0"/>
              <w:jc w:val="left"/>
              <w:textDirection w:val="lrTb"/>
              <w:textAlignment w:val="auto"/>
              <w:outlineLvl w:val="9"/>
              <w:rPr>
                <w:rFonts w:asciiTheme="minorBidi" w:hAnsiTheme="minorBidi" w:cstheme="minorBidi"/>
              </w:rPr>
            </w:pPr>
            <w:r>
              <w:rPr>
                <w:rFonts w:asciiTheme="minorBidi" w:hAnsiTheme="minorBidi" w:cstheme="minorBidi" w:hint="cs"/>
                <w:rtl/>
              </w:rPr>
              <w:t xml:space="preserve">معرفة اشكال وخصائص </w:t>
            </w:r>
            <w:r w:rsidR="00C57432">
              <w:rPr>
                <w:rFonts w:asciiTheme="minorBidi" w:hAnsiTheme="minorBidi" w:cstheme="minorBidi" w:hint="cs"/>
                <w:rtl/>
              </w:rPr>
              <w:t>انواع التلوث</w:t>
            </w:r>
          </w:p>
          <w:p w:rsidR="00A40E71" w:rsidRPr="00A40E71" w:rsidRDefault="00A40E71" w:rsidP="00C57432">
            <w:pPr>
              <w:pStyle w:val="a9"/>
              <w:numPr>
                <w:ilvl w:val="0"/>
                <w:numId w:val="22"/>
              </w:numPr>
              <w:suppressAutoHyphens w:val="0"/>
              <w:spacing w:line="240" w:lineRule="auto"/>
              <w:ind w:leftChars="0" w:firstLineChars="0"/>
              <w:jc w:val="left"/>
              <w:textDirection w:val="lrTb"/>
              <w:textAlignment w:val="auto"/>
              <w:outlineLvl w:val="9"/>
              <w:rPr>
                <w:rFonts w:asciiTheme="minorBidi" w:hAnsiTheme="minorBidi" w:cstheme="minorBidi"/>
              </w:rPr>
            </w:pPr>
            <w:r>
              <w:rPr>
                <w:rFonts w:asciiTheme="minorBidi" w:hAnsiTheme="minorBidi" w:cstheme="minorBidi" w:hint="cs"/>
                <w:rtl/>
              </w:rPr>
              <w:t>معرفة</w:t>
            </w:r>
            <w:r w:rsidRPr="00A40E71">
              <w:rPr>
                <w:rFonts w:asciiTheme="minorBidi" w:hAnsiTheme="minorBidi" w:cstheme="minorBidi" w:hint="cs"/>
                <w:rtl/>
              </w:rPr>
              <w:t xml:space="preserve"> فوائد </w:t>
            </w:r>
            <w:r w:rsidR="00C57432">
              <w:rPr>
                <w:rFonts w:asciiTheme="minorBidi" w:hAnsiTheme="minorBidi" w:cstheme="minorBidi" w:hint="cs"/>
                <w:rtl/>
              </w:rPr>
              <w:t xml:space="preserve">المحافظة على البيئة </w:t>
            </w:r>
            <w:r w:rsidRPr="00A40E71">
              <w:rPr>
                <w:rFonts w:asciiTheme="minorBidi" w:hAnsiTheme="minorBidi" w:cstheme="minorBidi" w:hint="cs"/>
                <w:rtl/>
              </w:rPr>
              <w:t xml:space="preserve"> </w:t>
            </w:r>
            <w:r w:rsidR="00C57432">
              <w:rPr>
                <w:rFonts w:asciiTheme="minorBidi" w:hAnsiTheme="minorBidi" w:cstheme="minorBidi" w:hint="cs"/>
                <w:rtl/>
              </w:rPr>
              <w:t xml:space="preserve">من خلال الاستدامة البيئة والاقتصادية والاجتماعية </w:t>
            </w:r>
          </w:p>
          <w:p w:rsidR="00A40E71" w:rsidRDefault="00A40E71" w:rsidP="00C57432">
            <w:pPr>
              <w:pStyle w:val="a9"/>
              <w:numPr>
                <w:ilvl w:val="0"/>
                <w:numId w:val="22"/>
              </w:numPr>
              <w:suppressAutoHyphens w:val="0"/>
              <w:spacing w:after="0" w:line="240" w:lineRule="auto"/>
              <w:ind w:leftChars="0" w:right="0" w:firstLineChars="0"/>
              <w:contextualSpacing w:val="0"/>
              <w:jc w:val="left"/>
              <w:textDirection w:val="lrTb"/>
              <w:textAlignment w:val="auto"/>
              <w:outlineLvl w:val="9"/>
              <w:rPr>
                <w:rFonts w:asciiTheme="minorBidi" w:hAnsiTheme="minorBidi" w:cstheme="minorBidi"/>
              </w:rPr>
            </w:pPr>
            <w:r>
              <w:rPr>
                <w:rFonts w:asciiTheme="minorBidi" w:hAnsiTheme="minorBidi" w:cstheme="minorBidi" w:hint="cs"/>
                <w:rtl/>
              </w:rPr>
              <w:t xml:space="preserve">معرفة طرق </w:t>
            </w:r>
            <w:r w:rsidR="00C57432">
              <w:rPr>
                <w:rFonts w:asciiTheme="minorBidi" w:hAnsiTheme="minorBidi" w:cstheme="minorBidi" w:hint="cs"/>
                <w:rtl/>
              </w:rPr>
              <w:t xml:space="preserve">التخلص من الملوثات </w:t>
            </w:r>
          </w:p>
          <w:p w:rsidR="00C57432" w:rsidRDefault="00A40E71" w:rsidP="00A40E71">
            <w:pPr>
              <w:pStyle w:val="a9"/>
              <w:numPr>
                <w:ilvl w:val="0"/>
                <w:numId w:val="22"/>
              </w:numPr>
              <w:suppressAutoHyphens w:val="0"/>
              <w:spacing w:after="0" w:line="240" w:lineRule="auto"/>
              <w:ind w:leftChars="0" w:right="0" w:firstLineChars="0"/>
              <w:contextualSpacing w:val="0"/>
              <w:jc w:val="left"/>
              <w:textDirection w:val="lrTb"/>
              <w:textAlignment w:val="auto"/>
              <w:outlineLvl w:val="9"/>
              <w:rPr>
                <w:rFonts w:asciiTheme="minorBidi" w:hAnsiTheme="minorBidi" w:cstheme="minorBidi"/>
              </w:rPr>
            </w:pPr>
            <w:r w:rsidRPr="00C57432">
              <w:rPr>
                <w:rFonts w:asciiTheme="minorBidi" w:hAnsiTheme="minorBidi" w:cstheme="minorBidi" w:hint="cs"/>
                <w:rtl/>
              </w:rPr>
              <w:t xml:space="preserve">معرفة السلبيات التي ترافق </w:t>
            </w:r>
            <w:r w:rsidR="00C57432">
              <w:rPr>
                <w:rFonts w:asciiTheme="minorBidi" w:hAnsiTheme="minorBidi" w:cstheme="minorBidi" w:hint="cs"/>
                <w:rtl/>
              </w:rPr>
              <w:t xml:space="preserve"> اقامة الصناعات الملوثة للبيئة </w:t>
            </w:r>
          </w:p>
          <w:p w:rsidR="00C57432" w:rsidRDefault="00C57432" w:rsidP="00A40E71">
            <w:pPr>
              <w:pStyle w:val="a9"/>
              <w:numPr>
                <w:ilvl w:val="0"/>
                <w:numId w:val="22"/>
              </w:numPr>
              <w:suppressAutoHyphens w:val="0"/>
              <w:spacing w:after="0" w:line="240" w:lineRule="auto"/>
              <w:ind w:leftChars="0" w:right="0" w:firstLineChars="0"/>
              <w:contextualSpacing w:val="0"/>
              <w:jc w:val="left"/>
              <w:textDirection w:val="lrTb"/>
              <w:textAlignment w:val="auto"/>
              <w:outlineLvl w:val="9"/>
              <w:rPr>
                <w:rFonts w:asciiTheme="minorBidi" w:hAnsiTheme="minorBidi" w:cstheme="minorBidi"/>
              </w:rPr>
            </w:pPr>
            <w:r>
              <w:rPr>
                <w:rFonts w:asciiTheme="minorBidi" w:hAnsiTheme="minorBidi" w:cstheme="minorBidi" w:hint="cs"/>
                <w:rtl/>
              </w:rPr>
              <w:t xml:space="preserve">طرق معالجة التلوث من خلال فرض الضرائب البيئة </w:t>
            </w:r>
          </w:p>
          <w:p w:rsidR="007E3692" w:rsidRPr="00C57432" w:rsidRDefault="007E3692" w:rsidP="00C57432">
            <w:pPr>
              <w:pStyle w:val="a9"/>
              <w:suppressAutoHyphens w:val="0"/>
              <w:spacing w:after="0" w:line="240" w:lineRule="auto"/>
              <w:ind w:leftChars="0" w:right="0" w:firstLineChars="0" w:firstLine="0"/>
              <w:contextualSpacing w:val="0"/>
              <w:jc w:val="left"/>
              <w:textDirection w:val="lrTb"/>
              <w:textAlignment w:val="auto"/>
              <w:outlineLvl w:val="9"/>
              <w:rPr>
                <w:rFonts w:ascii="Simplified Arabic" w:hAnsi="Simplified Arabic" w:cs="Simplified Arabic"/>
              </w:rPr>
            </w:pPr>
          </w:p>
        </w:tc>
      </w:tr>
      <w:tr w:rsidR="007E3692" w:rsidTr="00A17C74">
        <w:trPr>
          <w:jc w:val="right"/>
        </w:trPr>
        <w:tc>
          <w:tcPr>
            <w:tcW w:w="9827" w:type="dxa"/>
            <w:gridSpan w:val="8"/>
            <w:shd w:val="clear" w:color="auto" w:fill="DEEAF6"/>
          </w:tcPr>
          <w:p w:rsidR="007E3692" w:rsidRDefault="007E3692" w:rsidP="007E3692">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7E3692" w:rsidTr="00A17C74">
        <w:trPr>
          <w:jc w:val="right"/>
        </w:trPr>
        <w:tc>
          <w:tcPr>
            <w:tcW w:w="1439" w:type="dxa"/>
            <w:gridSpan w:val="2"/>
          </w:tcPr>
          <w:p w:rsidR="007E3692" w:rsidRDefault="007E3692" w:rsidP="007E3692">
            <w:pPr>
              <w:shd w:val="clear" w:color="auto" w:fill="FFFFFF"/>
              <w:ind w:left="1" w:right="-426" w:hanging="3"/>
              <w:jc w:val="both"/>
              <w:rPr>
                <w:rFonts w:ascii="Cambria" w:eastAsia="Cambria" w:hAnsi="Cambria" w:cs="Cambria"/>
                <w:color w:val="000000"/>
                <w:sz w:val="28"/>
                <w:szCs w:val="28"/>
              </w:rPr>
            </w:pPr>
          </w:p>
        </w:tc>
        <w:tc>
          <w:tcPr>
            <w:tcW w:w="8388" w:type="dxa"/>
            <w:gridSpan w:val="6"/>
          </w:tcPr>
          <w:p w:rsidR="009301E7" w:rsidRPr="007B404F" w:rsidRDefault="007B404F" w:rsidP="00F32ABA">
            <w:pPr>
              <w:suppressAutoHyphens w:val="0"/>
              <w:spacing w:line="240" w:lineRule="auto"/>
              <w:ind w:leftChars="0" w:left="1" w:firstLineChars="0" w:firstLine="0"/>
              <w:jc w:val="both"/>
              <w:textDirection w:val="lrTb"/>
              <w:textAlignment w:val="auto"/>
              <w:outlineLvl w:val="9"/>
              <w:rPr>
                <w:rFonts w:ascii="Simplified Arabic" w:hAnsi="Simplified Arabic" w:cs="Simplified Arabic"/>
              </w:rPr>
            </w:pPr>
            <w:r w:rsidRPr="007B404F">
              <w:rPr>
                <w:rFonts w:ascii="Simplified Arabic" w:hAnsi="Simplified Arabic" w:cs="Simplified Arabic"/>
                <w:rtl/>
                <w:lang w:val="en-GB" w:bidi="ar-IQ"/>
              </w:rPr>
              <w:t xml:space="preserve">من خلال </w:t>
            </w:r>
            <w:r w:rsidR="00234A45" w:rsidRPr="007B404F">
              <w:rPr>
                <w:rFonts w:ascii="Simplified Arabic" w:hAnsi="Simplified Arabic" w:cs="Simplified Arabic"/>
                <w:rtl/>
              </w:rPr>
              <w:t xml:space="preserve">تزويد الطالب بالأساسيات والمواضيع الاضافية المتعلقة بمخرجات التعليم </w:t>
            </w:r>
            <w:r w:rsidRPr="007B404F">
              <w:rPr>
                <w:rFonts w:ascii="Simplified Arabic" w:hAnsi="Simplified Arabic" w:cs="Simplified Arabic"/>
                <w:rtl/>
              </w:rPr>
              <w:t>وتكليف الطلاب بالبحوث المشتركة وجمع المعلومات من مصادر مختلفة وتبادل المادة العلمية ومصادرها مع بعضهم البعض وتكوين حلقات نقاش مفتوحة حول المفردات المدروسة.</w:t>
            </w:r>
            <w:r w:rsidR="00C57432">
              <w:rPr>
                <w:rFonts w:ascii="Simplified Arabic" w:hAnsi="Simplified Arabic" w:cs="Simplified Arabic" w:hint="cs"/>
                <w:rtl/>
              </w:rPr>
              <w:t xml:space="preserve"> مع تقسيم الطلبة الى مجموعات للبحث حول موضوع ما ، برامج توعوية ، محاضرات </w:t>
            </w:r>
            <w:proofErr w:type="spellStart"/>
            <w:r w:rsidR="00C57432">
              <w:rPr>
                <w:rFonts w:ascii="Simplified Arabic" w:hAnsi="Simplified Arabic" w:cs="Simplified Arabic" w:hint="cs"/>
                <w:rtl/>
              </w:rPr>
              <w:t>فديوية</w:t>
            </w:r>
            <w:proofErr w:type="spellEnd"/>
            <w:r w:rsidR="00C57432">
              <w:rPr>
                <w:rFonts w:ascii="Simplified Arabic" w:hAnsi="Simplified Arabic" w:cs="Simplified Arabic" w:hint="cs"/>
                <w:rtl/>
              </w:rPr>
              <w:t xml:space="preserve"> ، ملصقات </w:t>
            </w:r>
            <w:proofErr w:type="spellStart"/>
            <w:r w:rsidR="00C57432">
              <w:rPr>
                <w:rFonts w:ascii="Simplified Arabic" w:hAnsi="Simplified Arabic" w:cs="Simplified Arabic" w:hint="cs"/>
                <w:rtl/>
              </w:rPr>
              <w:t>تعرفية</w:t>
            </w:r>
            <w:proofErr w:type="spellEnd"/>
            <w:r w:rsidR="00C57432">
              <w:rPr>
                <w:rFonts w:ascii="Simplified Arabic" w:hAnsi="Simplified Arabic" w:cs="Simplified Arabic" w:hint="cs"/>
                <w:rtl/>
              </w:rPr>
              <w:t xml:space="preserve"> وتوعوية وتوضيحية </w:t>
            </w:r>
          </w:p>
        </w:tc>
      </w:tr>
      <w:tr w:rsidR="007E3692" w:rsidTr="00A17C74">
        <w:trPr>
          <w:jc w:val="right"/>
        </w:trPr>
        <w:tc>
          <w:tcPr>
            <w:tcW w:w="9827" w:type="dxa"/>
            <w:gridSpan w:val="8"/>
            <w:shd w:val="clear" w:color="auto" w:fill="DEEAF6"/>
          </w:tcPr>
          <w:p w:rsidR="007E3692" w:rsidRDefault="007E3692" w:rsidP="007E3692">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7E3692" w:rsidTr="00C57432">
        <w:trPr>
          <w:trHeight w:val="182"/>
          <w:jc w:val="right"/>
        </w:trPr>
        <w:tc>
          <w:tcPr>
            <w:tcW w:w="647" w:type="dxa"/>
            <w:shd w:val="clear" w:color="auto" w:fill="BDD6EE"/>
          </w:tcPr>
          <w:p w:rsidR="007E3692" w:rsidRDefault="007E3692" w:rsidP="007E3692">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lastRenderedPageBreak/>
              <w:t xml:space="preserve">الأسبوع </w:t>
            </w:r>
          </w:p>
        </w:tc>
        <w:tc>
          <w:tcPr>
            <w:tcW w:w="850" w:type="dxa"/>
            <w:gridSpan w:val="2"/>
            <w:shd w:val="clear" w:color="auto" w:fill="BDD6EE"/>
          </w:tcPr>
          <w:p w:rsidR="007E3692" w:rsidRDefault="007E3692" w:rsidP="007E3692">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3827" w:type="dxa"/>
            <w:gridSpan w:val="2"/>
            <w:shd w:val="clear" w:color="auto" w:fill="BDD6EE"/>
          </w:tcPr>
          <w:p w:rsidR="007E3692" w:rsidRDefault="007E3692" w:rsidP="007E3692">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1560" w:type="dxa"/>
            <w:shd w:val="clear" w:color="auto" w:fill="BDD6EE"/>
          </w:tcPr>
          <w:p w:rsidR="007E3692" w:rsidRDefault="007E3692" w:rsidP="007E3692">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241" w:type="dxa"/>
            <w:shd w:val="clear" w:color="auto" w:fill="BDD6EE"/>
          </w:tcPr>
          <w:p w:rsidR="007E3692" w:rsidRDefault="007E3692" w:rsidP="007E3692">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702" w:type="dxa"/>
            <w:shd w:val="clear" w:color="auto" w:fill="BDD6EE"/>
          </w:tcPr>
          <w:p w:rsidR="007E3692" w:rsidRDefault="007E3692" w:rsidP="007E3692">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7E3692" w:rsidTr="00C57432">
        <w:trPr>
          <w:trHeight w:val="9911"/>
          <w:jc w:val="right"/>
        </w:trPr>
        <w:tc>
          <w:tcPr>
            <w:tcW w:w="647" w:type="dxa"/>
          </w:tcPr>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w:t>
            </w:r>
          </w:p>
          <w:p w:rsidR="007E3692" w:rsidRDefault="007E3692" w:rsidP="007E3692">
            <w:pPr>
              <w:shd w:val="clear" w:color="auto" w:fill="FFFFFF"/>
              <w:ind w:left="1" w:right="-426" w:hanging="3"/>
              <w:jc w:val="both"/>
              <w:rPr>
                <w:rFonts w:ascii="Cambria" w:eastAsia="Cambria" w:hAnsi="Cambria" w:cs="Cambria"/>
                <w:sz w:val="28"/>
                <w:szCs w:val="28"/>
                <w:rtl/>
              </w:rPr>
            </w:pPr>
            <w:r>
              <w:rPr>
                <w:rFonts w:ascii="Cambria" w:eastAsia="Cambria" w:hAnsi="Cambria" w:cs="Cambria"/>
                <w:sz w:val="28"/>
                <w:szCs w:val="28"/>
              </w:rPr>
              <w:t>2</w:t>
            </w:r>
          </w:p>
          <w:p w:rsidR="009F5642" w:rsidRDefault="009F5642" w:rsidP="007E3692">
            <w:pPr>
              <w:shd w:val="clear" w:color="auto" w:fill="FFFFFF"/>
              <w:ind w:left="1" w:right="-426" w:hanging="3"/>
              <w:jc w:val="both"/>
              <w:rPr>
                <w:rFonts w:ascii="Cambria" w:eastAsia="Cambria" w:hAnsi="Cambria" w:cs="Cambria"/>
                <w:sz w:val="28"/>
                <w:szCs w:val="28"/>
              </w:rPr>
            </w:pPr>
          </w:p>
          <w:p w:rsidR="007E3692" w:rsidRDefault="007E3692" w:rsidP="007E3692">
            <w:pPr>
              <w:shd w:val="clear" w:color="auto" w:fill="FFFFFF"/>
              <w:ind w:left="1" w:right="-426" w:hanging="3"/>
              <w:jc w:val="both"/>
              <w:rPr>
                <w:rFonts w:ascii="Cambria" w:eastAsia="Cambria" w:hAnsi="Cambria" w:cs="Cambria"/>
                <w:sz w:val="28"/>
                <w:szCs w:val="28"/>
                <w:rtl/>
              </w:rPr>
            </w:pPr>
            <w:r>
              <w:rPr>
                <w:rFonts w:ascii="Cambria" w:eastAsia="Cambria" w:hAnsi="Cambria" w:cs="Cambria"/>
                <w:sz w:val="28"/>
                <w:szCs w:val="28"/>
              </w:rPr>
              <w:t>3</w:t>
            </w:r>
          </w:p>
          <w:p w:rsidR="009F5642" w:rsidRDefault="009F5642" w:rsidP="009F5642">
            <w:pPr>
              <w:shd w:val="clear" w:color="auto" w:fill="FFFFFF"/>
              <w:ind w:leftChars="0" w:left="0" w:right="-426" w:firstLineChars="0" w:firstLine="0"/>
              <w:jc w:val="both"/>
              <w:rPr>
                <w:rFonts w:ascii="Cambria" w:eastAsia="Cambria" w:hAnsi="Cambria" w:cs="Cambria"/>
                <w:sz w:val="28"/>
                <w:szCs w:val="28"/>
              </w:rPr>
            </w:pPr>
          </w:p>
          <w:p w:rsidR="007E3692" w:rsidRDefault="007E3692" w:rsidP="007E3692">
            <w:pPr>
              <w:shd w:val="clear" w:color="auto" w:fill="FFFFFF"/>
              <w:ind w:left="1" w:right="-426" w:hanging="3"/>
              <w:jc w:val="both"/>
              <w:rPr>
                <w:rFonts w:ascii="Cambria" w:eastAsia="Cambria" w:hAnsi="Cambria" w:cs="Cambria"/>
                <w:sz w:val="28"/>
                <w:szCs w:val="28"/>
                <w:rtl/>
              </w:rPr>
            </w:pPr>
            <w:r>
              <w:rPr>
                <w:rFonts w:ascii="Cambria" w:eastAsia="Cambria" w:hAnsi="Cambria" w:cs="Cambria"/>
                <w:sz w:val="28"/>
                <w:szCs w:val="28"/>
              </w:rPr>
              <w:t>4</w:t>
            </w:r>
          </w:p>
          <w:p w:rsidR="009F5642" w:rsidRDefault="009F5642" w:rsidP="009F5642">
            <w:pPr>
              <w:shd w:val="clear" w:color="auto" w:fill="FFFFFF"/>
              <w:ind w:leftChars="0" w:left="0" w:right="-426" w:firstLineChars="0" w:firstLine="0"/>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5</w:t>
            </w: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tl/>
              </w:rPr>
            </w:pPr>
            <w:r>
              <w:rPr>
                <w:rFonts w:ascii="Cambria" w:eastAsia="Cambria" w:hAnsi="Cambria" w:cs="Cambria"/>
                <w:sz w:val="28"/>
                <w:szCs w:val="28"/>
              </w:rPr>
              <w:t>6</w:t>
            </w:r>
          </w:p>
          <w:p w:rsidR="009F5642" w:rsidRDefault="009F5642" w:rsidP="009F5642">
            <w:pPr>
              <w:shd w:val="clear" w:color="auto" w:fill="FFFFFF"/>
              <w:ind w:leftChars="0" w:left="0" w:right="-426" w:firstLineChars="0" w:firstLine="0"/>
              <w:jc w:val="both"/>
              <w:rPr>
                <w:rFonts w:ascii="Cambria" w:eastAsia="Cambria" w:hAnsi="Cambria" w:cs="Cambria"/>
                <w:sz w:val="28"/>
                <w:szCs w:val="28"/>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7</w:t>
            </w: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8</w:t>
            </w: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9</w:t>
            </w: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10</w:t>
            </w: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11</w:t>
            </w: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12</w:t>
            </w: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13</w:t>
            </w:r>
          </w:p>
          <w:p w:rsidR="009F5642" w:rsidRDefault="009F5642" w:rsidP="007E3692">
            <w:pPr>
              <w:shd w:val="clear" w:color="auto" w:fill="FFFFFF"/>
              <w:ind w:left="1" w:right="-426" w:hanging="3"/>
              <w:jc w:val="both"/>
              <w:rPr>
                <w:rFonts w:ascii="Cambria" w:eastAsia="Cambria" w:hAnsi="Cambria" w:cs="Cambria"/>
                <w:sz w:val="28"/>
                <w:szCs w:val="28"/>
                <w:rtl/>
              </w:rPr>
            </w:pPr>
          </w:p>
          <w:p w:rsidR="009F5642" w:rsidRDefault="009F5642" w:rsidP="007E3692">
            <w:pPr>
              <w:shd w:val="clear" w:color="auto" w:fill="FFFFFF"/>
              <w:ind w:left="1" w:right="-426" w:hanging="3"/>
              <w:jc w:val="both"/>
              <w:rPr>
                <w:rFonts w:ascii="Cambria" w:eastAsia="Cambria" w:hAnsi="Cambria" w:cs="Cambria"/>
                <w:sz w:val="28"/>
                <w:szCs w:val="28"/>
                <w:rtl/>
              </w:rPr>
            </w:pPr>
          </w:p>
          <w:p w:rsidR="007E3692" w:rsidRDefault="007E3692" w:rsidP="007E3692">
            <w:pPr>
              <w:shd w:val="clear" w:color="auto" w:fill="FFFFFF"/>
              <w:ind w:left="1" w:right="-426" w:hanging="3"/>
              <w:jc w:val="both"/>
              <w:rPr>
                <w:rFonts w:ascii="Cambria" w:eastAsia="Cambria" w:hAnsi="Cambria" w:cs="Cambria"/>
                <w:sz w:val="28"/>
                <w:szCs w:val="28"/>
                <w:rtl/>
              </w:rPr>
            </w:pPr>
            <w:r>
              <w:rPr>
                <w:rFonts w:ascii="Cambria" w:eastAsia="Cambria" w:hAnsi="Cambria" w:cs="Cambria"/>
                <w:sz w:val="28"/>
                <w:szCs w:val="28"/>
              </w:rPr>
              <w:t>14</w:t>
            </w:r>
          </w:p>
          <w:p w:rsidR="009F5642" w:rsidRDefault="009F5642" w:rsidP="007E3692">
            <w:pPr>
              <w:shd w:val="clear" w:color="auto" w:fill="FFFFFF"/>
              <w:ind w:left="1" w:right="-426" w:hanging="3"/>
              <w:jc w:val="both"/>
              <w:rPr>
                <w:rFonts w:ascii="Cambria" w:eastAsia="Cambria" w:hAnsi="Cambria" w:cs="Cambria"/>
                <w:sz w:val="28"/>
                <w:szCs w:val="28"/>
              </w:rPr>
            </w:pPr>
          </w:p>
          <w:p w:rsidR="007E3692" w:rsidRPr="004C3E87" w:rsidRDefault="007E3692" w:rsidP="004C3E87">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15</w:t>
            </w:r>
          </w:p>
        </w:tc>
        <w:tc>
          <w:tcPr>
            <w:tcW w:w="850" w:type="dxa"/>
            <w:gridSpan w:val="2"/>
          </w:tcPr>
          <w:p w:rsidR="00C57432" w:rsidRDefault="00C57432" w:rsidP="007E3692">
            <w:pPr>
              <w:shd w:val="clear" w:color="auto" w:fill="FFFFFF"/>
              <w:ind w:left="1" w:right="-426" w:hanging="3"/>
              <w:jc w:val="both"/>
              <w:rPr>
                <w:rFonts w:ascii="Cambria" w:eastAsia="Cambria" w:hAnsi="Cambria" w:cs="Arial"/>
                <w:sz w:val="28"/>
                <w:szCs w:val="28"/>
                <w:rtl/>
              </w:rPr>
            </w:pPr>
            <w:r>
              <w:rPr>
                <w:rFonts w:ascii="Cambria" w:eastAsia="Cambria" w:hAnsi="Cambria" w:cs="Arial" w:hint="cs"/>
                <w:sz w:val="28"/>
                <w:szCs w:val="28"/>
                <w:rtl/>
              </w:rPr>
              <w:t>3</w:t>
            </w:r>
          </w:p>
          <w:p w:rsidR="007E3692" w:rsidRPr="00A962A9" w:rsidRDefault="00C57432" w:rsidP="007E3692">
            <w:pPr>
              <w:shd w:val="clear" w:color="auto" w:fill="FFFFFF"/>
              <w:ind w:left="1" w:right="-426" w:hanging="3"/>
              <w:jc w:val="both"/>
              <w:rPr>
                <w:rFonts w:ascii="Cambria" w:eastAsia="Cambria" w:hAnsi="Cambria" w:cs="Arial"/>
                <w:sz w:val="28"/>
                <w:szCs w:val="28"/>
              </w:rPr>
            </w:pPr>
            <w:r>
              <w:rPr>
                <w:rFonts w:ascii="Cambria" w:eastAsia="Cambria" w:hAnsi="Cambria" w:cs="Arial" w:hint="cs"/>
                <w:sz w:val="28"/>
                <w:szCs w:val="28"/>
                <w:rtl/>
              </w:rPr>
              <w:t xml:space="preserve"> ساعات </w:t>
            </w:r>
          </w:p>
          <w:p w:rsidR="007E3692" w:rsidRDefault="007E3692" w:rsidP="007E3692">
            <w:pPr>
              <w:shd w:val="clear" w:color="auto" w:fill="FFFFFF"/>
              <w:ind w:left="1" w:right="-426" w:hanging="3"/>
              <w:jc w:val="both"/>
              <w:rPr>
                <w:rFonts w:ascii="Cambria" w:eastAsia="Cambria" w:hAnsi="Cambria" w:cs="Cambria"/>
                <w:sz w:val="28"/>
                <w:szCs w:val="28"/>
              </w:rPr>
            </w:pPr>
          </w:p>
          <w:p w:rsidR="007E3692" w:rsidRDefault="007E3692" w:rsidP="004C3E87">
            <w:pPr>
              <w:shd w:val="clear" w:color="auto" w:fill="FFFFFF"/>
              <w:ind w:leftChars="0" w:left="0" w:right="-426" w:firstLineChars="0" w:firstLine="0"/>
              <w:jc w:val="both"/>
              <w:rPr>
                <w:rFonts w:ascii="Cambria" w:eastAsia="Cambria" w:hAnsi="Cambria" w:cs="Cambria"/>
                <w:sz w:val="28"/>
                <w:szCs w:val="28"/>
              </w:rPr>
            </w:pPr>
          </w:p>
        </w:tc>
        <w:tc>
          <w:tcPr>
            <w:tcW w:w="3827" w:type="dxa"/>
            <w:gridSpan w:val="2"/>
          </w:tcPr>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اقتصاد البيئة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اقتصاد البيئة الجزئي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اقتصاد البيئة الكلي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التداخل بين الاقتصاد والبيئة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مفهوم الطاقة وعلاقتها بالبيئة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مفهوم التلوث</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الموارد الاقتصادية الموارد الطبيعية </w:t>
            </w:r>
            <w:r>
              <w:rPr>
                <w:rFonts w:ascii="Cambria" w:eastAsia="Cambria" w:hAnsi="Cambria" w:hint="cs"/>
                <w:sz w:val="24"/>
                <w:szCs w:val="24"/>
                <w:rtl/>
              </w:rPr>
              <w:t>،</w:t>
            </w:r>
            <w:r w:rsidRPr="00C57432">
              <w:rPr>
                <w:rFonts w:ascii="Cambria" w:eastAsia="Cambria" w:hAnsi="Cambria"/>
                <w:sz w:val="24"/>
                <w:szCs w:val="24"/>
                <w:rtl/>
              </w:rPr>
              <w:t xml:space="preserve">الارض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الموارد البيئية </w:t>
            </w:r>
          </w:p>
          <w:p w:rsidR="00C57432" w:rsidRDefault="00C57432" w:rsidP="00C57432">
            <w:pPr>
              <w:shd w:val="clear" w:color="auto" w:fill="FFFFFF"/>
              <w:ind w:left="0" w:right="-426" w:hanging="2"/>
              <w:jc w:val="both"/>
              <w:rPr>
                <w:rFonts w:ascii="Cambria" w:eastAsia="Cambria" w:hAnsi="Cambria"/>
                <w:sz w:val="24"/>
                <w:szCs w:val="24"/>
                <w:rtl/>
              </w:rPr>
            </w:pPr>
            <w:r w:rsidRPr="00C57432">
              <w:rPr>
                <w:rFonts w:ascii="Cambria" w:eastAsia="Cambria" w:hAnsi="Cambria"/>
                <w:sz w:val="24"/>
                <w:szCs w:val="24"/>
                <w:rtl/>
              </w:rPr>
              <w:t xml:space="preserve">المشاكل الناجمة عن التلوث </w:t>
            </w:r>
          </w:p>
          <w:p w:rsidR="00C57432" w:rsidRDefault="00C57432" w:rsidP="00C57432">
            <w:pPr>
              <w:shd w:val="clear" w:color="auto" w:fill="FFFFFF"/>
              <w:ind w:left="0" w:right="-426" w:hanging="2"/>
              <w:jc w:val="both"/>
              <w:rPr>
                <w:rFonts w:ascii="Cambria" w:eastAsia="Cambria" w:hAnsi="Cambria"/>
                <w:sz w:val="24"/>
                <w:szCs w:val="24"/>
                <w:rtl/>
              </w:rPr>
            </w:pPr>
            <w:r>
              <w:rPr>
                <w:rFonts w:ascii="Cambria" w:eastAsia="Cambria" w:hAnsi="Cambria" w:hint="cs"/>
                <w:sz w:val="24"/>
                <w:szCs w:val="24"/>
                <w:rtl/>
              </w:rPr>
              <w:t xml:space="preserve">تلوث الهواء ، الماء ، التربة </w:t>
            </w:r>
          </w:p>
          <w:p w:rsidR="00C57432" w:rsidRDefault="00C57432" w:rsidP="00C57432">
            <w:pPr>
              <w:shd w:val="clear" w:color="auto" w:fill="FFFFFF"/>
              <w:ind w:left="0" w:right="-426" w:hanging="2"/>
              <w:jc w:val="both"/>
              <w:rPr>
                <w:rFonts w:ascii="Cambria" w:eastAsia="Cambria" w:hAnsi="Cambria"/>
                <w:sz w:val="24"/>
                <w:szCs w:val="24"/>
                <w:rtl/>
              </w:rPr>
            </w:pPr>
          </w:p>
          <w:p w:rsidR="00C57432" w:rsidRDefault="00C57432" w:rsidP="00C57432">
            <w:pPr>
              <w:shd w:val="clear" w:color="auto" w:fill="FFFFFF"/>
              <w:ind w:left="0" w:right="-426" w:hanging="2"/>
              <w:jc w:val="both"/>
              <w:rPr>
                <w:rFonts w:ascii="Cambria" w:eastAsia="Cambria" w:hAnsi="Cambria"/>
                <w:sz w:val="24"/>
                <w:szCs w:val="24"/>
                <w:rtl/>
              </w:rPr>
            </w:pP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مصادر الطاقة </w:t>
            </w:r>
            <w:r>
              <w:rPr>
                <w:rFonts w:ascii="Cambria" w:eastAsia="Cambria" w:hAnsi="Cambria" w:hint="cs"/>
                <w:sz w:val="24"/>
                <w:szCs w:val="24"/>
                <w:rtl/>
              </w:rPr>
              <w:t xml:space="preserve">التقليدية والمتجددة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الغاز الطبيعي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النفط ومشتقاته </w:t>
            </w:r>
          </w:p>
          <w:p w:rsidR="00C57432" w:rsidRDefault="00C57432" w:rsidP="00C57432">
            <w:pPr>
              <w:shd w:val="clear" w:color="auto" w:fill="FFFFFF"/>
              <w:ind w:left="0" w:right="-426" w:hanging="2"/>
              <w:jc w:val="both"/>
              <w:rPr>
                <w:rFonts w:ascii="Cambria" w:eastAsia="Cambria" w:hAnsi="Cambria"/>
                <w:sz w:val="24"/>
                <w:szCs w:val="24"/>
                <w:rtl/>
              </w:rPr>
            </w:pPr>
            <w:r w:rsidRPr="00C57432">
              <w:rPr>
                <w:rFonts w:ascii="Cambria" w:eastAsia="Cambria" w:hAnsi="Cambria"/>
                <w:sz w:val="24"/>
                <w:szCs w:val="24"/>
                <w:rtl/>
              </w:rPr>
              <w:t xml:space="preserve">الفحم </w:t>
            </w:r>
          </w:p>
          <w:p w:rsidR="00C57432" w:rsidRPr="00C57432" w:rsidRDefault="00C57432" w:rsidP="00C57432">
            <w:pPr>
              <w:shd w:val="clear" w:color="auto" w:fill="FFFFFF"/>
              <w:ind w:left="0" w:right="-426" w:hanging="2"/>
              <w:jc w:val="both"/>
              <w:rPr>
                <w:rFonts w:ascii="Cambria" w:eastAsia="Cambria" w:hAnsi="Cambria"/>
                <w:rtl/>
              </w:rPr>
            </w:pPr>
            <w:r>
              <w:rPr>
                <w:rFonts w:ascii="Cambria" w:eastAsia="Cambria" w:hAnsi="Cambria" w:hint="cs"/>
                <w:sz w:val="24"/>
                <w:szCs w:val="24"/>
                <w:rtl/>
              </w:rPr>
              <w:t>الطاقة المتجددة ،</w:t>
            </w:r>
            <w:r w:rsidRPr="00C57432">
              <w:rPr>
                <w:rFonts w:ascii="Cambria" w:eastAsia="Cambria" w:hAnsi="Cambria"/>
                <w:sz w:val="24"/>
                <w:szCs w:val="24"/>
                <w:rtl/>
              </w:rPr>
              <w:t xml:space="preserve"> </w:t>
            </w:r>
            <w:r w:rsidRPr="00C57432">
              <w:rPr>
                <w:rFonts w:ascii="Cambria" w:eastAsia="Cambria" w:hAnsi="Cambria"/>
                <w:rtl/>
              </w:rPr>
              <w:t>اسباب اللجوء والبحث عن مصادر جديدة للطاقة</w:t>
            </w:r>
          </w:p>
          <w:p w:rsidR="00C57432" w:rsidRDefault="00C57432" w:rsidP="00C57432">
            <w:pPr>
              <w:shd w:val="clear" w:color="auto" w:fill="FFFFFF"/>
              <w:ind w:left="0" w:right="-426" w:hanging="2"/>
              <w:jc w:val="both"/>
              <w:rPr>
                <w:rFonts w:ascii="Cambria" w:eastAsia="Cambria" w:hAnsi="Cambria"/>
                <w:rtl/>
              </w:rPr>
            </w:pPr>
            <w:r w:rsidRPr="00C57432">
              <w:rPr>
                <w:rFonts w:ascii="Cambria" w:eastAsia="Cambria" w:hAnsi="Cambria" w:hint="cs"/>
                <w:rtl/>
              </w:rPr>
              <w:t xml:space="preserve">التلوث النفطي </w:t>
            </w:r>
          </w:p>
          <w:p w:rsidR="00C57432" w:rsidRPr="00C57432" w:rsidRDefault="00C57432" w:rsidP="00C57432">
            <w:pPr>
              <w:shd w:val="clear" w:color="auto" w:fill="FFFFFF"/>
              <w:ind w:left="0" w:right="-426" w:hanging="2"/>
              <w:jc w:val="both"/>
              <w:rPr>
                <w:rFonts w:ascii="Cambria" w:eastAsia="Cambria" w:hAnsi="Cambria"/>
                <w:rtl/>
              </w:rPr>
            </w:pPr>
            <w:r>
              <w:rPr>
                <w:rFonts w:ascii="Cambria" w:eastAsia="Cambria" w:hAnsi="Cambria" w:hint="cs"/>
                <w:rtl/>
              </w:rPr>
              <w:t xml:space="preserve">التلوث بالضجيج </w:t>
            </w:r>
          </w:p>
          <w:p w:rsidR="00C57432" w:rsidRDefault="00C57432" w:rsidP="00C57432">
            <w:pPr>
              <w:shd w:val="clear" w:color="auto" w:fill="FFFFFF"/>
              <w:ind w:left="0" w:right="-426" w:hanging="2"/>
              <w:jc w:val="both"/>
              <w:rPr>
                <w:rFonts w:ascii="Cambria" w:eastAsia="Cambria" w:hAnsi="Cambria"/>
                <w:sz w:val="24"/>
                <w:szCs w:val="24"/>
                <w:rtl/>
              </w:rPr>
            </w:pPr>
            <w:r>
              <w:rPr>
                <w:rFonts w:ascii="Cambria" w:eastAsia="Cambria" w:hAnsi="Cambria" w:hint="cs"/>
                <w:sz w:val="24"/>
                <w:szCs w:val="24"/>
                <w:rtl/>
              </w:rPr>
              <w:t xml:space="preserve">النفايات واعادة التدوير </w:t>
            </w:r>
          </w:p>
          <w:p w:rsidR="00C57432" w:rsidRDefault="00C57432" w:rsidP="00C57432">
            <w:pPr>
              <w:shd w:val="clear" w:color="auto" w:fill="FFFFFF"/>
              <w:ind w:left="0" w:right="-426" w:hanging="2"/>
              <w:jc w:val="both"/>
              <w:rPr>
                <w:rFonts w:ascii="Cambria" w:eastAsia="Cambria" w:hAnsi="Cambria"/>
                <w:sz w:val="24"/>
                <w:szCs w:val="24"/>
                <w:rtl/>
              </w:rPr>
            </w:pPr>
          </w:p>
          <w:p w:rsidR="00C57432" w:rsidRDefault="00C57432" w:rsidP="00C57432">
            <w:pPr>
              <w:shd w:val="clear" w:color="auto" w:fill="FFFFFF"/>
              <w:ind w:left="0" w:right="-426" w:hanging="2"/>
              <w:jc w:val="both"/>
              <w:rPr>
                <w:rFonts w:ascii="Cambria" w:eastAsia="Cambria" w:hAnsi="Cambria"/>
                <w:sz w:val="24"/>
                <w:szCs w:val="24"/>
                <w:rtl/>
              </w:rPr>
            </w:pPr>
            <w:r>
              <w:rPr>
                <w:rFonts w:ascii="Cambria" w:eastAsia="Cambria" w:hAnsi="Cambria" w:hint="cs"/>
                <w:sz w:val="24"/>
                <w:szCs w:val="24"/>
                <w:rtl/>
              </w:rPr>
              <w:t xml:space="preserve">التنمية المستدامة والعلاقة بين التنمية والبيئة </w:t>
            </w:r>
          </w:p>
          <w:p w:rsidR="00C57432" w:rsidRDefault="00C57432" w:rsidP="00C57432">
            <w:pPr>
              <w:shd w:val="clear" w:color="auto" w:fill="FFFFFF"/>
              <w:ind w:left="0" w:right="-426" w:hanging="2"/>
              <w:jc w:val="both"/>
              <w:rPr>
                <w:rFonts w:ascii="Cambria" w:eastAsia="Cambria" w:hAnsi="Cambria"/>
                <w:sz w:val="24"/>
                <w:szCs w:val="24"/>
                <w:rtl/>
              </w:rPr>
            </w:pPr>
            <w:r>
              <w:rPr>
                <w:rFonts w:ascii="Cambria" w:eastAsia="Cambria" w:hAnsi="Cambria" w:hint="cs"/>
                <w:sz w:val="24"/>
                <w:szCs w:val="24"/>
                <w:rtl/>
              </w:rPr>
              <w:t xml:space="preserve">الجوانب الاقتصادية للتلوث </w:t>
            </w:r>
          </w:p>
          <w:p w:rsidR="00C57432" w:rsidRDefault="00C57432" w:rsidP="00C57432">
            <w:pPr>
              <w:shd w:val="clear" w:color="auto" w:fill="FFFFFF"/>
              <w:ind w:left="0" w:right="-426" w:hanging="2"/>
              <w:jc w:val="both"/>
              <w:rPr>
                <w:rFonts w:ascii="Cambria" w:eastAsia="Cambria" w:hAnsi="Cambria"/>
                <w:sz w:val="24"/>
                <w:szCs w:val="24"/>
                <w:rtl/>
              </w:rPr>
            </w:pP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الفوائد والتكاليف الهامشية لتطورات البيئة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w:t>
            </w:r>
            <w:r w:rsidRPr="00C57432">
              <w:rPr>
                <w:rFonts w:ascii="Cambria" w:eastAsia="Cambria" w:hAnsi="Cambria"/>
                <w:sz w:val="24"/>
                <w:szCs w:val="24"/>
                <w:rtl/>
              </w:rPr>
              <w:tab/>
              <w:t xml:space="preserve">المنافع الحدية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w:t>
            </w:r>
            <w:r w:rsidRPr="00C57432">
              <w:rPr>
                <w:rFonts w:ascii="Cambria" w:eastAsia="Cambria" w:hAnsi="Cambria"/>
                <w:sz w:val="24"/>
                <w:szCs w:val="24"/>
                <w:rtl/>
              </w:rPr>
              <w:tab/>
              <w:t xml:space="preserve">التكاليف الاجتماعية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المستوى المثالي للتلوث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الضرائب والبيئة </w:t>
            </w:r>
          </w:p>
          <w:p w:rsidR="00C57432" w:rsidRPr="00C57432" w:rsidRDefault="00C57432" w:rsidP="00C57432">
            <w:pPr>
              <w:shd w:val="clear" w:color="auto" w:fill="FFFFFF"/>
              <w:ind w:left="0" w:right="-426" w:hanging="2"/>
              <w:jc w:val="both"/>
              <w:rPr>
                <w:rFonts w:ascii="Cambria" w:eastAsia="Cambria" w:hAnsi="Cambria" w:cs="Cambria"/>
                <w:sz w:val="24"/>
                <w:szCs w:val="24"/>
              </w:rPr>
            </w:pPr>
            <w:r w:rsidRPr="00C57432">
              <w:rPr>
                <w:rFonts w:ascii="Cambria" w:eastAsia="Cambria" w:hAnsi="Cambria"/>
                <w:sz w:val="24"/>
                <w:szCs w:val="24"/>
                <w:rtl/>
              </w:rPr>
              <w:t xml:space="preserve">المقاييس البيئية </w:t>
            </w:r>
          </w:p>
          <w:p w:rsidR="00C57432" w:rsidRDefault="00C57432" w:rsidP="00C57432">
            <w:pPr>
              <w:shd w:val="clear" w:color="auto" w:fill="FFFFFF"/>
              <w:ind w:left="0" w:right="-426" w:hanging="2"/>
              <w:jc w:val="both"/>
              <w:rPr>
                <w:rFonts w:ascii="Cambria" w:eastAsia="Cambria" w:hAnsi="Cambria"/>
                <w:sz w:val="24"/>
                <w:szCs w:val="24"/>
                <w:rtl/>
              </w:rPr>
            </w:pPr>
            <w:r w:rsidRPr="00C57432">
              <w:rPr>
                <w:rFonts w:ascii="Cambria" w:eastAsia="Cambria" w:hAnsi="Cambria"/>
                <w:sz w:val="24"/>
                <w:szCs w:val="24"/>
                <w:rtl/>
              </w:rPr>
              <w:t xml:space="preserve">السياسات الاقتصادية </w:t>
            </w:r>
            <w:r>
              <w:rPr>
                <w:rFonts w:ascii="Cambria" w:eastAsia="Cambria" w:hAnsi="Cambria" w:hint="cs"/>
                <w:sz w:val="24"/>
                <w:szCs w:val="24"/>
                <w:rtl/>
              </w:rPr>
              <w:t>و</w:t>
            </w:r>
            <w:r w:rsidRPr="00C57432">
              <w:rPr>
                <w:rFonts w:ascii="Cambria" w:eastAsia="Cambria" w:hAnsi="Cambria"/>
                <w:sz w:val="24"/>
                <w:szCs w:val="24"/>
                <w:rtl/>
              </w:rPr>
              <w:t xml:space="preserve">حماية البيئة </w:t>
            </w:r>
          </w:p>
          <w:p w:rsidR="00C57432" w:rsidRDefault="00C57432" w:rsidP="00C57432">
            <w:pPr>
              <w:shd w:val="clear" w:color="auto" w:fill="FFFFFF"/>
              <w:ind w:left="0" w:right="-426" w:hanging="2"/>
              <w:jc w:val="both"/>
              <w:rPr>
                <w:rFonts w:ascii="Cambria" w:eastAsia="Cambria" w:hAnsi="Cambria"/>
                <w:sz w:val="24"/>
                <w:szCs w:val="24"/>
                <w:rtl/>
              </w:rPr>
            </w:pPr>
          </w:p>
          <w:p w:rsidR="00C57432" w:rsidRDefault="00C57432" w:rsidP="00C57432">
            <w:pPr>
              <w:shd w:val="clear" w:color="auto" w:fill="FFFFFF"/>
              <w:ind w:left="0" w:right="-426" w:hanging="2"/>
              <w:jc w:val="both"/>
              <w:rPr>
                <w:rFonts w:ascii="Cambria" w:eastAsia="Cambria" w:hAnsi="Cambria"/>
                <w:sz w:val="24"/>
                <w:szCs w:val="24"/>
                <w:rtl/>
              </w:rPr>
            </w:pPr>
          </w:p>
          <w:p w:rsidR="00C57432" w:rsidRPr="00C57432" w:rsidRDefault="00C57432" w:rsidP="00C57432">
            <w:pPr>
              <w:shd w:val="clear" w:color="auto" w:fill="FFFFFF"/>
              <w:ind w:left="0" w:right="-426" w:hanging="2"/>
              <w:jc w:val="both"/>
              <w:rPr>
                <w:rFonts w:ascii="Cambria" w:eastAsia="Cambria" w:hAnsi="Cambria" w:cs="Cambria"/>
                <w:sz w:val="24"/>
                <w:szCs w:val="24"/>
              </w:rPr>
            </w:pPr>
          </w:p>
          <w:p w:rsidR="00C57432" w:rsidRDefault="00C57432" w:rsidP="00C57432">
            <w:pPr>
              <w:shd w:val="clear" w:color="auto" w:fill="FFFFFF"/>
              <w:ind w:left="0" w:right="-426" w:hanging="2"/>
              <w:jc w:val="both"/>
              <w:rPr>
                <w:rFonts w:ascii="Cambria" w:eastAsia="Cambria" w:hAnsi="Cambria"/>
                <w:sz w:val="24"/>
                <w:szCs w:val="24"/>
                <w:rtl/>
              </w:rPr>
            </w:pPr>
            <w:r>
              <w:rPr>
                <w:rFonts w:ascii="Cambria" w:eastAsia="Cambria" w:hAnsi="Cambria" w:hint="cs"/>
                <w:sz w:val="24"/>
                <w:szCs w:val="24"/>
                <w:rtl/>
              </w:rPr>
              <w:t xml:space="preserve">الظواهر البيئة </w:t>
            </w:r>
          </w:p>
          <w:p w:rsidR="00C57432" w:rsidRDefault="00C57432" w:rsidP="00C57432">
            <w:pPr>
              <w:pStyle w:val="a9"/>
              <w:numPr>
                <w:ilvl w:val="0"/>
                <w:numId w:val="25"/>
              </w:numPr>
              <w:shd w:val="clear" w:color="auto" w:fill="FFFFFF"/>
              <w:ind w:leftChars="0" w:right="-426" w:firstLineChars="0"/>
              <w:jc w:val="both"/>
              <w:rPr>
                <w:rFonts w:ascii="Cambria" w:eastAsia="Cambria" w:hAnsi="Cambria"/>
                <w:sz w:val="24"/>
                <w:szCs w:val="24"/>
              </w:rPr>
            </w:pPr>
            <w:r>
              <w:rPr>
                <w:rFonts w:ascii="Cambria" w:eastAsia="Cambria" w:hAnsi="Cambria" w:hint="cs"/>
                <w:sz w:val="24"/>
                <w:szCs w:val="24"/>
                <w:rtl/>
              </w:rPr>
              <w:t xml:space="preserve">الاحتباس الحراري </w:t>
            </w:r>
          </w:p>
          <w:p w:rsidR="00C57432" w:rsidRDefault="00C57432" w:rsidP="00C57432">
            <w:pPr>
              <w:pStyle w:val="a9"/>
              <w:numPr>
                <w:ilvl w:val="0"/>
                <w:numId w:val="25"/>
              </w:numPr>
              <w:shd w:val="clear" w:color="auto" w:fill="FFFFFF"/>
              <w:ind w:leftChars="0" w:right="-426" w:firstLineChars="0"/>
              <w:jc w:val="both"/>
              <w:rPr>
                <w:rFonts w:ascii="Cambria" w:eastAsia="Cambria" w:hAnsi="Cambria"/>
                <w:sz w:val="24"/>
                <w:szCs w:val="24"/>
              </w:rPr>
            </w:pPr>
            <w:r>
              <w:rPr>
                <w:rFonts w:ascii="Cambria" w:eastAsia="Cambria" w:hAnsi="Cambria" w:hint="cs"/>
                <w:sz w:val="24"/>
                <w:szCs w:val="24"/>
                <w:rtl/>
              </w:rPr>
              <w:t xml:space="preserve">التصحر </w:t>
            </w:r>
          </w:p>
          <w:p w:rsidR="00C57432" w:rsidRPr="00C57432" w:rsidRDefault="00C57432" w:rsidP="00C57432">
            <w:pPr>
              <w:pStyle w:val="a9"/>
              <w:numPr>
                <w:ilvl w:val="0"/>
                <w:numId w:val="25"/>
              </w:numPr>
              <w:shd w:val="clear" w:color="auto" w:fill="FFFFFF"/>
              <w:ind w:leftChars="0" w:right="-426" w:firstLineChars="0"/>
              <w:jc w:val="both"/>
              <w:rPr>
                <w:rFonts w:ascii="Cambria" w:eastAsia="Cambria" w:hAnsi="Cambria"/>
                <w:sz w:val="24"/>
                <w:szCs w:val="24"/>
              </w:rPr>
            </w:pPr>
            <w:r>
              <w:rPr>
                <w:rFonts w:ascii="Cambria" w:eastAsia="Cambria" w:hAnsi="Cambria" w:hint="cs"/>
                <w:sz w:val="24"/>
                <w:szCs w:val="24"/>
                <w:rtl/>
              </w:rPr>
              <w:t xml:space="preserve">التنوع البيولوجي </w:t>
            </w:r>
          </w:p>
          <w:p w:rsidR="007E3692" w:rsidRDefault="00C57432" w:rsidP="00C57432">
            <w:pPr>
              <w:shd w:val="clear" w:color="auto" w:fill="FFFFFF"/>
              <w:ind w:left="0" w:right="-426" w:hanging="2"/>
              <w:jc w:val="both"/>
              <w:rPr>
                <w:rFonts w:ascii="Cambria" w:eastAsia="Cambria" w:hAnsi="Cambria" w:cs="Cambria"/>
                <w:sz w:val="28"/>
                <w:szCs w:val="28"/>
              </w:rPr>
            </w:pPr>
            <w:r w:rsidRPr="00C57432">
              <w:rPr>
                <w:rFonts w:ascii="Cambria" w:eastAsia="Cambria" w:hAnsi="Cambria"/>
                <w:sz w:val="24"/>
                <w:szCs w:val="24"/>
                <w:rtl/>
              </w:rPr>
              <w:t>سياسات ازالة التلوث</w:t>
            </w:r>
          </w:p>
        </w:tc>
        <w:tc>
          <w:tcPr>
            <w:tcW w:w="1560" w:type="dxa"/>
          </w:tcPr>
          <w:p w:rsidR="00C57432" w:rsidRPr="00A169A6" w:rsidRDefault="00C57432" w:rsidP="00C57432">
            <w:pPr>
              <w:ind w:left="0" w:hanging="2"/>
              <w:jc w:val="left"/>
              <w:rPr>
                <w:rFonts w:asciiTheme="majorBidi" w:hAnsiTheme="majorBidi" w:cstheme="majorBidi"/>
                <w:b/>
                <w:bCs/>
                <w:sz w:val="24"/>
                <w:szCs w:val="24"/>
                <w:rtl/>
              </w:rPr>
            </w:pPr>
            <w:r w:rsidRPr="00A169A6">
              <w:rPr>
                <w:rFonts w:asciiTheme="majorBidi" w:hAnsiTheme="majorBidi" w:cstheme="majorBidi"/>
                <w:b/>
                <w:bCs/>
                <w:sz w:val="24"/>
                <w:szCs w:val="24"/>
                <w:rtl/>
              </w:rPr>
              <w:t xml:space="preserve">الفصل الاول : تعاريف ومفاهيم اساسية </w:t>
            </w:r>
          </w:p>
          <w:p w:rsidR="00083475" w:rsidRDefault="00083475" w:rsidP="00A61F1F">
            <w:pPr>
              <w:ind w:left="0" w:hanging="2"/>
              <w:jc w:val="left"/>
              <w:rPr>
                <w:rFonts w:ascii="Simplified Arabic" w:hAnsi="Simplified Arabic" w:cs="Simplified Arabic"/>
                <w:rtl/>
              </w:rPr>
            </w:pPr>
          </w:p>
          <w:p w:rsidR="00C57432" w:rsidRDefault="00C57432" w:rsidP="00A61F1F">
            <w:pPr>
              <w:ind w:left="0" w:hanging="2"/>
              <w:jc w:val="left"/>
              <w:rPr>
                <w:rFonts w:ascii="Simplified Arabic" w:hAnsi="Simplified Arabic" w:cs="Simplified Arabic"/>
              </w:rPr>
            </w:pPr>
            <w:r w:rsidRPr="00A169A6">
              <w:rPr>
                <w:rFonts w:asciiTheme="majorBidi" w:hAnsiTheme="majorBidi" w:cstheme="majorBidi"/>
                <w:b/>
                <w:bCs/>
                <w:sz w:val="24"/>
                <w:szCs w:val="24"/>
                <w:rtl/>
              </w:rPr>
              <w:t>الفصل الثاني : الموارد الاقتصادية والتلوث</w:t>
            </w:r>
          </w:p>
          <w:p w:rsidR="00C57432" w:rsidRPr="00A169A6" w:rsidRDefault="00C57432" w:rsidP="00C57432">
            <w:pPr>
              <w:ind w:left="0" w:hanging="2"/>
              <w:jc w:val="left"/>
              <w:rPr>
                <w:rFonts w:asciiTheme="majorBidi" w:hAnsiTheme="majorBidi" w:cstheme="majorBidi"/>
                <w:b/>
                <w:bCs/>
                <w:sz w:val="24"/>
                <w:szCs w:val="24"/>
                <w:rtl/>
              </w:rPr>
            </w:pPr>
            <w:r>
              <w:rPr>
                <w:rFonts w:asciiTheme="majorBidi" w:hAnsiTheme="majorBidi" w:cstheme="majorBidi" w:hint="cs"/>
                <w:b/>
                <w:bCs/>
                <w:sz w:val="24"/>
                <w:szCs w:val="24"/>
                <w:rtl/>
              </w:rPr>
              <w:t>ا</w:t>
            </w:r>
            <w:r w:rsidRPr="00A169A6">
              <w:rPr>
                <w:rFonts w:asciiTheme="majorBidi" w:hAnsiTheme="majorBidi" w:cstheme="majorBidi"/>
                <w:b/>
                <w:bCs/>
                <w:sz w:val="24"/>
                <w:szCs w:val="24"/>
                <w:rtl/>
              </w:rPr>
              <w:t>لفصل الثالث : اثار التلوث على البيئة</w:t>
            </w:r>
          </w:p>
          <w:p w:rsidR="00C57432" w:rsidRDefault="00C57432" w:rsidP="00C57432">
            <w:pPr>
              <w:ind w:left="0" w:hanging="2"/>
              <w:jc w:val="center"/>
              <w:rPr>
                <w:rFonts w:ascii="Simplified Arabic" w:hAnsi="Simplified Arabic" w:cs="Simplified Arabic"/>
              </w:rPr>
            </w:pPr>
          </w:p>
          <w:p w:rsidR="00C57432" w:rsidRPr="00C57432" w:rsidRDefault="00061E8F" w:rsidP="00C57432">
            <w:pPr>
              <w:ind w:left="0" w:hanging="2"/>
              <w:rPr>
                <w:rFonts w:ascii="Simplified Arabic" w:hAnsi="Simplified Arabic" w:cs="Simplified Arabic" w:hint="cs"/>
                <w:rtl/>
                <w:lang w:bidi="ar-IQ"/>
              </w:rPr>
            </w:pPr>
            <w:r>
              <w:rPr>
                <w:rFonts w:ascii="Simplified Arabic" w:hAnsi="Simplified Arabic" w:cs="Simplified Arabic" w:hint="cs"/>
                <w:rtl/>
                <w:lang w:bidi="ar-IQ"/>
              </w:rPr>
              <w:t xml:space="preserve">الفصل الرابع الطاقات المتجددة </w:t>
            </w:r>
            <w:proofErr w:type="spellStart"/>
            <w:r>
              <w:rPr>
                <w:rFonts w:ascii="Simplified Arabic" w:hAnsi="Simplified Arabic" w:cs="Simplified Arabic" w:hint="cs"/>
                <w:rtl/>
                <w:lang w:bidi="ar-IQ"/>
              </w:rPr>
              <w:t>والاحفورية</w:t>
            </w:r>
            <w:proofErr w:type="spellEnd"/>
            <w:r>
              <w:rPr>
                <w:rFonts w:ascii="Simplified Arabic" w:hAnsi="Simplified Arabic" w:cs="Simplified Arabic" w:hint="cs"/>
                <w:rtl/>
                <w:lang w:bidi="ar-IQ"/>
              </w:rPr>
              <w:t xml:space="preserve"> </w:t>
            </w:r>
          </w:p>
          <w:p w:rsidR="00C57432" w:rsidRDefault="00C57432" w:rsidP="00C57432">
            <w:pPr>
              <w:ind w:left="0" w:hanging="2"/>
              <w:rPr>
                <w:rFonts w:ascii="Simplified Arabic" w:hAnsi="Simplified Arabic" w:cs="Simplified Arabic"/>
                <w:rtl/>
              </w:rPr>
            </w:pPr>
          </w:p>
          <w:p w:rsidR="00C57432" w:rsidRDefault="00C57432" w:rsidP="00C57432">
            <w:pPr>
              <w:ind w:left="0" w:hanging="2"/>
              <w:rPr>
                <w:rFonts w:ascii="Simplified Arabic" w:hAnsi="Simplified Arabic" w:cs="Simplified Arabic"/>
                <w:rtl/>
              </w:rPr>
            </w:pPr>
          </w:p>
          <w:p w:rsidR="00C57432" w:rsidRDefault="00C57432" w:rsidP="00C57432">
            <w:pPr>
              <w:ind w:left="0" w:hanging="2"/>
              <w:rPr>
                <w:rFonts w:ascii="Simplified Arabic" w:hAnsi="Simplified Arabic" w:cs="Simplified Arabic"/>
                <w:rtl/>
              </w:rPr>
            </w:pPr>
          </w:p>
          <w:p w:rsidR="00C57432" w:rsidRDefault="00C57432" w:rsidP="00C57432">
            <w:pPr>
              <w:ind w:left="0" w:hanging="2"/>
              <w:rPr>
                <w:rFonts w:ascii="Simplified Arabic" w:hAnsi="Simplified Arabic" w:cs="Simplified Arabic"/>
                <w:rtl/>
              </w:rPr>
            </w:pPr>
            <w:r>
              <w:rPr>
                <w:rFonts w:ascii="Simplified Arabic" w:hAnsi="Simplified Arabic" w:cs="Simplified Arabic" w:hint="cs"/>
                <w:rtl/>
              </w:rPr>
              <w:t>الفصل الخامس انواع التلوث</w:t>
            </w:r>
          </w:p>
          <w:p w:rsidR="00C57432" w:rsidRDefault="00C57432" w:rsidP="00C57432">
            <w:pPr>
              <w:ind w:left="0" w:hanging="2"/>
              <w:rPr>
                <w:rFonts w:ascii="Simplified Arabic" w:hAnsi="Simplified Arabic" w:cs="Simplified Arabic"/>
                <w:rtl/>
              </w:rPr>
            </w:pPr>
          </w:p>
          <w:p w:rsidR="00C57432" w:rsidRDefault="00C57432" w:rsidP="00C57432">
            <w:pPr>
              <w:ind w:left="0" w:hanging="2"/>
              <w:rPr>
                <w:rFonts w:ascii="Simplified Arabic" w:hAnsi="Simplified Arabic" w:cs="Simplified Arabic"/>
                <w:rtl/>
              </w:rPr>
            </w:pPr>
            <w:r w:rsidRPr="00C57432">
              <w:rPr>
                <w:rFonts w:ascii="Simplified Arabic" w:hAnsi="Simplified Arabic" w:cs="Simplified Arabic" w:hint="cs"/>
                <w:rtl/>
              </w:rPr>
              <w:t>الفصل السادس</w:t>
            </w:r>
            <w:r>
              <w:rPr>
                <w:rFonts w:ascii="Simplified Arabic" w:hAnsi="Simplified Arabic" w:cs="Simplified Arabic" w:hint="cs"/>
                <w:rtl/>
              </w:rPr>
              <w:t xml:space="preserve"> التنمية المستدامة </w:t>
            </w:r>
          </w:p>
          <w:p w:rsidR="00C57432" w:rsidRPr="00C57432" w:rsidRDefault="00C57432" w:rsidP="00C57432">
            <w:pPr>
              <w:ind w:left="0" w:hanging="2"/>
              <w:rPr>
                <w:rFonts w:ascii="Simplified Arabic" w:hAnsi="Simplified Arabic" w:cs="Simplified Arabic"/>
              </w:rPr>
            </w:pPr>
          </w:p>
          <w:p w:rsidR="00C57432" w:rsidRDefault="00C57432" w:rsidP="00C57432">
            <w:pPr>
              <w:ind w:left="0" w:hanging="2"/>
              <w:jc w:val="left"/>
              <w:rPr>
                <w:rFonts w:asciiTheme="majorBidi" w:hAnsiTheme="majorBidi" w:cstheme="majorBidi"/>
                <w:b/>
                <w:bCs/>
                <w:sz w:val="24"/>
                <w:szCs w:val="24"/>
                <w:rtl/>
              </w:rPr>
            </w:pPr>
            <w:r w:rsidRPr="00A169A6">
              <w:rPr>
                <w:rFonts w:asciiTheme="majorBidi" w:hAnsiTheme="majorBidi" w:cstheme="majorBidi"/>
                <w:b/>
                <w:bCs/>
                <w:sz w:val="24"/>
                <w:szCs w:val="24"/>
                <w:rtl/>
              </w:rPr>
              <w:t>الفصل ا</w:t>
            </w:r>
            <w:r>
              <w:rPr>
                <w:rFonts w:asciiTheme="majorBidi" w:hAnsiTheme="majorBidi" w:cstheme="majorBidi" w:hint="cs"/>
                <w:b/>
                <w:bCs/>
                <w:sz w:val="24"/>
                <w:szCs w:val="24"/>
                <w:rtl/>
              </w:rPr>
              <w:t>لسابع</w:t>
            </w:r>
            <w:r w:rsidRPr="00A169A6">
              <w:rPr>
                <w:rFonts w:asciiTheme="majorBidi" w:hAnsiTheme="majorBidi" w:cstheme="majorBidi"/>
                <w:b/>
                <w:bCs/>
                <w:sz w:val="24"/>
                <w:szCs w:val="24"/>
                <w:rtl/>
              </w:rPr>
              <w:t xml:space="preserve"> : التكاليف </w:t>
            </w:r>
            <w:r>
              <w:rPr>
                <w:rFonts w:asciiTheme="majorBidi" w:hAnsiTheme="majorBidi" w:cstheme="majorBidi" w:hint="cs"/>
                <w:b/>
                <w:bCs/>
                <w:sz w:val="24"/>
                <w:szCs w:val="24"/>
                <w:rtl/>
              </w:rPr>
              <w:t>ا</w:t>
            </w:r>
            <w:r w:rsidRPr="00A169A6">
              <w:rPr>
                <w:rFonts w:asciiTheme="majorBidi" w:hAnsiTheme="majorBidi" w:cstheme="majorBidi"/>
                <w:b/>
                <w:bCs/>
                <w:sz w:val="24"/>
                <w:szCs w:val="24"/>
                <w:rtl/>
              </w:rPr>
              <w:t xml:space="preserve">لاجتماعية </w:t>
            </w:r>
            <w:r>
              <w:rPr>
                <w:rFonts w:asciiTheme="majorBidi" w:hAnsiTheme="majorBidi" w:cstheme="majorBidi" w:hint="cs"/>
                <w:b/>
                <w:bCs/>
                <w:sz w:val="24"/>
                <w:szCs w:val="24"/>
                <w:rtl/>
              </w:rPr>
              <w:t>ل</w:t>
            </w:r>
            <w:r w:rsidRPr="00A169A6">
              <w:rPr>
                <w:rFonts w:asciiTheme="majorBidi" w:hAnsiTheme="majorBidi" w:cstheme="majorBidi"/>
                <w:b/>
                <w:bCs/>
                <w:sz w:val="24"/>
                <w:szCs w:val="24"/>
                <w:rtl/>
              </w:rPr>
              <w:t xml:space="preserve">لتلوث </w:t>
            </w:r>
          </w:p>
          <w:p w:rsidR="00C57432" w:rsidRDefault="00C57432" w:rsidP="00C57432">
            <w:pPr>
              <w:ind w:left="0" w:hanging="2"/>
              <w:jc w:val="left"/>
              <w:rPr>
                <w:rFonts w:asciiTheme="majorBidi" w:hAnsiTheme="majorBidi" w:cstheme="majorBidi"/>
                <w:b/>
                <w:bCs/>
                <w:sz w:val="24"/>
                <w:szCs w:val="24"/>
                <w:rtl/>
              </w:rPr>
            </w:pPr>
          </w:p>
          <w:p w:rsidR="00C57432" w:rsidRDefault="00C57432" w:rsidP="00C57432">
            <w:pPr>
              <w:ind w:left="0" w:hanging="2"/>
              <w:jc w:val="left"/>
              <w:rPr>
                <w:rFonts w:asciiTheme="majorBidi" w:hAnsiTheme="majorBidi" w:cstheme="majorBidi"/>
                <w:b/>
                <w:bCs/>
                <w:sz w:val="24"/>
                <w:szCs w:val="24"/>
                <w:rtl/>
              </w:rPr>
            </w:pPr>
          </w:p>
          <w:p w:rsidR="00C57432" w:rsidRDefault="00C57432" w:rsidP="00C57432">
            <w:pPr>
              <w:ind w:left="0" w:hanging="2"/>
              <w:jc w:val="left"/>
              <w:rPr>
                <w:rFonts w:asciiTheme="majorBidi" w:hAnsiTheme="majorBidi" w:cstheme="majorBidi"/>
                <w:b/>
                <w:bCs/>
                <w:sz w:val="24"/>
                <w:szCs w:val="24"/>
                <w:rtl/>
              </w:rPr>
            </w:pPr>
          </w:p>
          <w:p w:rsidR="00C57432" w:rsidRDefault="00C57432" w:rsidP="00C57432">
            <w:pPr>
              <w:ind w:left="0" w:hanging="2"/>
              <w:jc w:val="left"/>
              <w:rPr>
                <w:rFonts w:asciiTheme="majorBidi" w:hAnsiTheme="majorBidi" w:cstheme="majorBidi"/>
                <w:b/>
                <w:bCs/>
                <w:sz w:val="24"/>
                <w:szCs w:val="24"/>
                <w:rtl/>
              </w:rPr>
            </w:pPr>
          </w:p>
          <w:p w:rsidR="00C57432" w:rsidRDefault="00C57432" w:rsidP="00C57432">
            <w:pPr>
              <w:ind w:left="0" w:hanging="2"/>
              <w:jc w:val="left"/>
              <w:rPr>
                <w:rFonts w:asciiTheme="majorBidi" w:hAnsiTheme="majorBidi" w:cstheme="majorBidi"/>
                <w:b/>
                <w:bCs/>
                <w:sz w:val="24"/>
                <w:szCs w:val="24"/>
                <w:rtl/>
              </w:rPr>
            </w:pPr>
          </w:p>
          <w:p w:rsidR="00C57432" w:rsidRPr="00A169A6" w:rsidRDefault="00C57432" w:rsidP="00C57432">
            <w:pPr>
              <w:ind w:left="0" w:hanging="2"/>
              <w:jc w:val="left"/>
              <w:rPr>
                <w:rFonts w:asciiTheme="majorBidi" w:hAnsiTheme="majorBidi" w:cstheme="majorBidi"/>
                <w:b/>
                <w:bCs/>
                <w:sz w:val="24"/>
                <w:szCs w:val="24"/>
                <w:rtl/>
              </w:rPr>
            </w:pPr>
          </w:p>
          <w:p w:rsidR="00C57432" w:rsidRPr="00C57432" w:rsidRDefault="00C57432" w:rsidP="00C57432">
            <w:pPr>
              <w:ind w:left="0" w:hanging="2"/>
              <w:jc w:val="center"/>
              <w:rPr>
                <w:rFonts w:ascii="Simplified Arabic" w:hAnsi="Simplified Arabic" w:cs="Simplified Arabic"/>
              </w:rPr>
            </w:pPr>
            <w:r w:rsidRPr="00A169A6">
              <w:rPr>
                <w:rFonts w:asciiTheme="majorBidi" w:hAnsiTheme="majorBidi" w:cstheme="majorBidi"/>
                <w:b/>
                <w:bCs/>
                <w:sz w:val="24"/>
                <w:szCs w:val="24"/>
                <w:rtl/>
              </w:rPr>
              <w:t>الفصل ا</w:t>
            </w:r>
            <w:r>
              <w:rPr>
                <w:rFonts w:asciiTheme="majorBidi" w:hAnsiTheme="majorBidi" w:cstheme="majorBidi" w:hint="cs"/>
                <w:b/>
                <w:bCs/>
                <w:sz w:val="24"/>
                <w:szCs w:val="24"/>
                <w:rtl/>
              </w:rPr>
              <w:t xml:space="preserve">لثامن </w:t>
            </w:r>
            <w:r w:rsidRPr="00A169A6">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الظواهر البيئة </w:t>
            </w:r>
          </w:p>
        </w:tc>
        <w:tc>
          <w:tcPr>
            <w:tcW w:w="1241" w:type="dxa"/>
          </w:tcPr>
          <w:p w:rsidR="003D16F0" w:rsidRPr="00C57432" w:rsidRDefault="003D16F0" w:rsidP="003D16F0">
            <w:pPr>
              <w:shd w:val="clear" w:color="auto" w:fill="FFFFFF"/>
              <w:spacing w:line="276" w:lineRule="auto"/>
              <w:ind w:left="0" w:right="360" w:hanging="2"/>
              <w:jc w:val="both"/>
              <w:rPr>
                <w:rFonts w:ascii="Simplified Arabic" w:eastAsia="Sakkal Majalla" w:hAnsi="Simplified Arabic" w:cs="Simplified Arabic"/>
                <w:sz w:val="22"/>
                <w:szCs w:val="22"/>
              </w:rPr>
            </w:pPr>
            <w:r w:rsidRPr="00C57432">
              <w:rPr>
                <w:rFonts w:ascii="Simplified Arabic" w:hAnsi="Simplified Arabic" w:cs="Simplified Arabic"/>
                <w:sz w:val="22"/>
                <w:szCs w:val="22"/>
                <w:rtl/>
              </w:rPr>
              <w:t>المحاضرة</w:t>
            </w:r>
            <w:r w:rsidRPr="00C57432">
              <w:rPr>
                <w:rFonts w:ascii="Simplified Arabic" w:eastAsia="Sakkal Majalla" w:hAnsi="Simplified Arabic" w:cs="Simplified Arabic"/>
                <w:sz w:val="22"/>
                <w:szCs w:val="22"/>
                <w:rtl/>
              </w:rPr>
              <w:t xml:space="preserve"> </w:t>
            </w:r>
          </w:p>
          <w:p w:rsidR="003D16F0" w:rsidRPr="00C57432" w:rsidRDefault="003D16F0" w:rsidP="003D16F0">
            <w:pPr>
              <w:suppressAutoHyphens w:val="0"/>
              <w:spacing w:line="240" w:lineRule="auto"/>
              <w:ind w:leftChars="0" w:left="0" w:firstLineChars="0" w:firstLine="0"/>
              <w:jc w:val="left"/>
              <w:textDirection w:val="lrTb"/>
              <w:textAlignment w:val="auto"/>
              <w:outlineLvl w:val="9"/>
              <w:rPr>
                <w:rFonts w:ascii="Simplified Arabic" w:hAnsi="Simplified Arabic" w:cs="Simplified Arabic"/>
                <w:sz w:val="22"/>
                <w:szCs w:val="22"/>
              </w:rPr>
            </w:pPr>
            <w:r w:rsidRPr="00C57432">
              <w:rPr>
                <w:rFonts w:ascii="Simplified Arabic" w:hAnsi="Simplified Arabic" w:cs="Simplified Arabic"/>
                <w:sz w:val="22"/>
                <w:szCs w:val="22"/>
                <w:rtl/>
              </w:rPr>
              <w:t>أسلوب السؤال والاجابة</w:t>
            </w:r>
          </w:p>
          <w:p w:rsidR="003D16F0" w:rsidRPr="00C57432" w:rsidRDefault="003D16F0" w:rsidP="003D16F0">
            <w:pPr>
              <w:suppressAutoHyphens w:val="0"/>
              <w:spacing w:line="240" w:lineRule="auto"/>
              <w:ind w:leftChars="0" w:left="0" w:firstLineChars="0" w:firstLine="0"/>
              <w:jc w:val="left"/>
              <w:textDirection w:val="lrTb"/>
              <w:textAlignment w:val="auto"/>
              <w:outlineLvl w:val="9"/>
              <w:rPr>
                <w:rFonts w:ascii="Simplified Arabic" w:hAnsi="Simplified Arabic" w:cs="Simplified Arabic"/>
                <w:sz w:val="22"/>
                <w:szCs w:val="22"/>
              </w:rPr>
            </w:pPr>
            <w:r w:rsidRPr="00C57432">
              <w:rPr>
                <w:rFonts w:ascii="Simplified Arabic" w:hAnsi="Simplified Arabic" w:cs="Simplified Arabic"/>
                <w:sz w:val="22"/>
                <w:szCs w:val="22"/>
                <w:rtl/>
              </w:rPr>
              <w:t xml:space="preserve">أسلوب المناقشة </w:t>
            </w:r>
          </w:p>
          <w:p w:rsidR="00C57432" w:rsidRPr="00C57432" w:rsidRDefault="00C57432" w:rsidP="00C57432">
            <w:pPr>
              <w:shd w:val="clear" w:color="auto" w:fill="FFFFFF"/>
              <w:spacing w:line="276" w:lineRule="auto"/>
              <w:ind w:leftChars="0" w:left="0" w:right="360" w:firstLineChars="0" w:firstLine="0"/>
              <w:jc w:val="both"/>
              <w:rPr>
                <w:rFonts w:ascii="Cambria" w:eastAsia="Cambria" w:hAnsi="Cambria"/>
                <w:sz w:val="22"/>
                <w:szCs w:val="22"/>
              </w:rPr>
            </w:pPr>
            <w:r w:rsidRPr="00C57432">
              <w:rPr>
                <w:rFonts w:ascii="Cambria" w:eastAsia="Cambria" w:hAnsi="Cambria" w:cs="Cambria"/>
                <w:noProof/>
                <w:sz w:val="22"/>
                <w:szCs w:val="22"/>
              </w:rPr>
              <mc:AlternateContent>
                <mc:Choice Requires="wps">
                  <w:drawing>
                    <wp:anchor distT="0" distB="0" distL="114300" distR="114300" simplePos="0" relativeHeight="251667456" behindDoc="0" locked="0" layoutInCell="1" allowOverlap="1" wp14:anchorId="60633574" wp14:editId="59068033">
                      <wp:simplePos x="0" y="0"/>
                      <wp:positionH relativeFrom="column">
                        <wp:posOffset>-22362</wp:posOffset>
                      </wp:positionH>
                      <wp:positionV relativeFrom="paragraph">
                        <wp:posOffset>4822018</wp:posOffset>
                      </wp:positionV>
                      <wp:extent cx="4132803" cy="12357"/>
                      <wp:effectExtent l="38100" t="38100" r="58420" b="83185"/>
                      <wp:wrapNone/>
                      <wp:docPr id="11" name="رابط مستقيم 11"/>
                      <wp:cNvGraphicFramePr/>
                      <a:graphic xmlns:a="http://schemas.openxmlformats.org/drawingml/2006/main">
                        <a:graphicData uri="http://schemas.microsoft.com/office/word/2010/wordprocessingShape">
                          <wps:wsp>
                            <wps:cNvCnPr/>
                            <wps:spPr>
                              <a:xfrm flipH="1">
                                <a:off x="0" y="0"/>
                                <a:ext cx="4132803" cy="1235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75pt,379.7pt" to="323.65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" strokecolor="#4f81bd [3204]" strokeweight="2pt">
                      <v:shadow on="t" color="black" opacity="24903f" origin=",.5" offset="0,.55556mm"/>
                    </v:line>
                  </w:pict>
                </mc:Fallback>
              </mc:AlternateContent>
            </w:r>
          </w:p>
          <w:p w:rsidR="00C57432" w:rsidRPr="00C57432" w:rsidRDefault="00C57432" w:rsidP="00C57432">
            <w:pPr>
              <w:ind w:left="0" w:hanging="2"/>
              <w:rPr>
                <w:rFonts w:ascii="Cambria" w:eastAsia="Cambria" w:hAnsi="Cambria"/>
                <w:sz w:val="22"/>
                <w:szCs w:val="22"/>
              </w:rPr>
            </w:pPr>
          </w:p>
          <w:p w:rsidR="00C57432" w:rsidRPr="00C57432" w:rsidRDefault="00C57432" w:rsidP="00C57432">
            <w:pPr>
              <w:ind w:left="0" w:hanging="2"/>
              <w:rPr>
                <w:rFonts w:ascii="Cambria" w:eastAsia="Cambria" w:hAnsi="Cambria"/>
                <w:sz w:val="22"/>
                <w:szCs w:val="22"/>
              </w:rPr>
            </w:pPr>
          </w:p>
          <w:p w:rsidR="00C57432" w:rsidRDefault="00C57432" w:rsidP="00C57432">
            <w:pPr>
              <w:ind w:left="0" w:hanging="2"/>
              <w:jc w:val="center"/>
              <w:rPr>
                <w:rFonts w:ascii="Cambria" w:eastAsia="Cambria" w:hAnsi="Cambria"/>
                <w:sz w:val="22"/>
                <w:szCs w:val="22"/>
              </w:rPr>
            </w:pPr>
            <w:r w:rsidRPr="00C57432">
              <w:rPr>
                <w:rFonts w:ascii="Cambria" w:eastAsia="Cambria" w:hAnsi="Cambria" w:cs="Cambria"/>
                <w:noProof/>
                <w:sz w:val="22"/>
                <w:szCs w:val="22"/>
              </w:rPr>
              <mc:AlternateContent>
                <mc:Choice Requires="wps">
                  <w:drawing>
                    <wp:anchor distT="0" distB="0" distL="114300" distR="114300" simplePos="0" relativeHeight="251663360" behindDoc="0" locked="0" layoutInCell="1" allowOverlap="1" wp14:anchorId="6971154B" wp14:editId="324AC63F">
                      <wp:simplePos x="0" y="0"/>
                      <wp:positionH relativeFrom="column">
                        <wp:posOffset>-59690</wp:posOffset>
                      </wp:positionH>
                      <wp:positionV relativeFrom="paragraph">
                        <wp:posOffset>2438400</wp:posOffset>
                      </wp:positionV>
                      <wp:extent cx="4201160" cy="12065"/>
                      <wp:effectExtent l="38100" t="38100" r="66040" b="83185"/>
                      <wp:wrapNone/>
                      <wp:docPr id="7" name="رابط مستقيم 7"/>
                      <wp:cNvGraphicFramePr/>
                      <a:graphic xmlns:a="http://schemas.openxmlformats.org/drawingml/2006/main">
                        <a:graphicData uri="http://schemas.microsoft.com/office/word/2010/wordprocessingShape">
                          <wps:wsp>
                            <wps:cNvCnPr/>
                            <wps:spPr>
                              <a:xfrm flipH="1" flipV="1">
                                <a:off x="0" y="0"/>
                                <a:ext cx="4201160" cy="120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7" o:spid="_x0000_s1026" style="position:absolute;flip:x y;z-index:251663360;visibility:visible;mso-wrap-style:square;mso-wrap-distance-left:9pt;mso-wrap-distance-top:0;mso-wrap-distance-right:9pt;mso-wrap-distance-bottom:0;mso-position-horizontal:absolute;mso-position-horizontal-relative:text;mso-position-vertical:absolute;mso-position-vertical-relative:text" from="-4.7pt,192pt" to="326.1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" strokecolor="#4f81bd [3204]" strokeweight="2pt">
                      <v:shadow on="t" color="black" opacity="24903f" origin=",.5" offset="0,.55556mm"/>
                    </v:line>
                  </w:pict>
                </mc:Fallback>
              </mc:AlternateContent>
            </w:r>
            <w:r w:rsidRPr="00C57432">
              <w:rPr>
                <w:rFonts w:ascii="Cambria" w:eastAsia="Cambria" w:hAnsi="Cambria" w:cs="Cambria"/>
                <w:noProof/>
                <w:sz w:val="22"/>
                <w:szCs w:val="22"/>
              </w:rPr>
              <mc:AlternateContent>
                <mc:Choice Requires="wps">
                  <w:drawing>
                    <wp:anchor distT="0" distB="0" distL="114300" distR="114300" simplePos="0" relativeHeight="251665408" behindDoc="0" locked="0" layoutInCell="1" allowOverlap="1" wp14:anchorId="79A43D38" wp14:editId="2CCD817C">
                      <wp:simplePos x="0" y="0"/>
                      <wp:positionH relativeFrom="column">
                        <wp:posOffset>-22225</wp:posOffset>
                      </wp:positionH>
                      <wp:positionV relativeFrom="paragraph">
                        <wp:posOffset>1895475</wp:posOffset>
                      </wp:positionV>
                      <wp:extent cx="4163695" cy="5715"/>
                      <wp:effectExtent l="38100" t="38100" r="65405" b="89535"/>
                      <wp:wrapNone/>
                      <wp:docPr id="9" name="رابط مستقيم 9"/>
                      <wp:cNvGraphicFramePr/>
                      <a:graphic xmlns:a="http://schemas.openxmlformats.org/drawingml/2006/main">
                        <a:graphicData uri="http://schemas.microsoft.com/office/word/2010/wordprocessingShape">
                          <wps:wsp>
                            <wps:cNvCnPr/>
                            <wps:spPr>
                              <a:xfrm flipH="1" flipV="1">
                                <a:off x="0" y="0"/>
                                <a:ext cx="4163695" cy="57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9"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1.75pt,149.25pt" to="326.1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" strokecolor="#4f81bd [3204]" strokeweight="2pt">
                      <v:shadow on="t" color="black" opacity="24903f" origin=",.5" offset="0,.55556mm"/>
                    </v:line>
                  </w:pict>
                </mc:Fallback>
              </mc:AlternateContent>
            </w:r>
            <w:r w:rsidRPr="00C57432">
              <w:rPr>
                <w:rFonts w:ascii="Cambria" w:eastAsia="Cambria" w:hAnsi="Cambria" w:cs="Cambria"/>
                <w:noProof/>
                <w:sz w:val="22"/>
                <w:szCs w:val="22"/>
              </w:rPr>
              <mc:AlternateContent>
                <mc:Choice Requires="wps">
                  <w:drawing>
                    <wp:anchor distT="0" distB="0" distL="114300" distR="114300" simplePos="0" relativeHeight="251662336" behindDoc="0" locked="0" layoutInCell="1" allowOverlap="1" wp14:anchorId="62ED3A5A" wp14:editId="41E47366">
                      <wp:simplePos x="0" y="0"/>
                      <wp:positionH relativeFrom="column">
                        <wp:posOffset>-52705</wp:posOffset>
                      </wp:positionH>
                      <wp:positionV relativeFrom="paragraph">
                        <wp:posOffset>307632</wp:posOffset>
                      </wp:positionV>
                      <wp:extent cx="4744720" cy="5715"/>
                      <wp:effectExtent l="38100" t="38100" r="55880" b="89535"/>
                      <wp:wrapNone/>
                      <wp:docPr id="6" name="رابط مستقيم 6"/>
                      <wp:cNvGraphicFramePr/>
                      <a:graphic xmlns:a="http://schemas.openxmlformats.org/drawingml/2006/main">
                        <a:graphicData uri="http://schemas.microsoft.com/office/word/2010/wordprocessingShape">
                          <wps:wsp>
                            <wps:cNvCnPr/>
                            <wps:spPr>
                              <a:xfrm flipH="1">
                                <a:off x="0" y="0"/>
                                <a:ext cx="4744720" cy="57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15pt,24.2pt" to="369.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" strokecolor="#4f81bd [3204]" strokeweight="2pt">
                      <v:shadow on="t" color="black" opacity="24903f" origin=",.5" offset="0,.55556mm"/>
                    </v:line>
                  </w:pict>
                </mc:Fallback>
              </mc:AlternateContent>
            </w:r>
            <w:r w:rsidRPr="00C57432">
              <w:rPr>
                <w:rFonts w:ascii="Cambria" w:eastAsia="Cambria" w:hAnsi="Cambria" w:hint="cs"/>
                <w:sz w:val="22"/>
                <w:szCs w:val="22"/>
                <w:rtl/>
              </w:rPr>
              <w:t>تقسيم</w:t>
            </w:r>
            <w:r>
              <w:rPr>
                <w:rFonts w:ascii="Cambria" w:eastAsia="Cambria" w:hAnsi="Cambria" w:hint="cs"/>
                <w:sz w:val="22"/>
                <w:szCs w:val="22"/>
                <w:rtl/>
              </w:rPr>
              <w:t xml:space="preserve"> الى </w:t>
            </w:r>
            <w:r w:rsidRPr="00C57432">
              <w:rPr>
                <w:rFonts w:ascii="Cambria" w:eastAsia="Cambria" w:hAnsi="Cambria" w:hint="cs"/>
                <w:sz w:val="22"/>
                <w:szCs w:val="22"/>
                <w:rtl/>
              </w:rPr>
              <w:t xml:space="preserve"> فرق</w:t>
            </w:r>
            <w:r>
              <w:rPr>
                <w:rFonts w:ascii="Cambria" w:eastAsia="Cambria" w:hAnsi="Cambria" w:hint="cs"/>
                <w:sz w:val="22"/>
                <w:szCs w:val="22"/>
                <w:rtl/>
              </w:rPr>
              <w:t xml:space="preserve"> بحثية </w:t>
            </w:r>
          </w:p>
          <w:p w:rsidR="00C57432" w:rsidRPr="00C57432" w:rsidRDefault="00C57432" w:rsidP="00C57432">
            <w:pPr>
              <w:ind w:left="0" w:hanging="2"/>
              <w:rPr>
                <w:rFonts w:ascii="Cambria" w:eastAsia="Cambria" w:hAnsi="Cambria"/>
                <w:sz w:val="22"/>
                <w:szCs w:val="22"/>
              </w:rPr>
            </w:pPr>
          </w:p>
          <w:p w:rsidR="00C57432" w:rsidRPr="00C57432" w:rsidRDefault="00C57432" w:rsidP="00C57432">
            <w:pPr>
              <w:ind w:left="0" w:hanging="2"/>
              <w:rPr>
                <w:rFonts w:ascii="Cambria" w:eastAsia="Cambria" w:hAnsi="Cambria"/>
                <w:sz w:val="22"/>
                <w:szCs w:val="22"/>
              </w:rPr>
            </w:pPr>
          </w:p>
          <w:p w:rsidR="00C57432" w:rsidRPr="00C57432" w:rsidRDefault="00C57432" w:rsidP="00C57432">
            <w:pPr>
              <w:ind w:left="0" w:hanging="2"/>
              <w:rPr>
                <w:rFonts w:ascii="Cambria" w:eastAsia="Cambria" w:hAnsi="Cambria"/>
                <w:sz w:val="22"/>
                <w:szCs w:val="22"/>
              </w:rPr>
            </w:pPr>
          </w:p>
          <w:p w:rsidR="00C57432" w:rsidRDefault="00C57432" w:rsidP="00C57432">
            <w:pPr>
              <w:ind w:left="0" w:hanging="2"/>
              <w:rPr>
                <w:rFonts w:ascii="Cambria" w:eastAsia="Cambria" w:hAnsi="Cambria"/>
                <w:sz w:val="22"/>
                <w:szCs w:val="22"/>
              </w:rPr>
            </w:pPr>
          </w:p>
          <w:p w:rsidR="007E3692" w:rsidRPr="00C57432" w:rsidRDefault="00C57432" w:rsidP="00C57432">
            <w:pPr>
              <w:ind w:left="0" w:hanging="2"/>
              <w:jc w:val="center"/>
              <w:rPr>
                <w:rFonts w:ascii="Cambria" w:eastAsia="Cambria" w:hAnsi="Cambria"/>
                <w:sz w:val="22"/>
                <w:szCs w:val="22"/>
              </w:rPr>
            </w:pPr>
            <w:r>
              <w:rPr>
                <w:rFonts w:ascii="Cambria" w:eastAsia="Cambria" w:hAnsi="Cambria" w:hint="cs"/>
                <w:sz w:val="22"/>
                <w:szCs w:val="22"/>
                <w:rtl/>
              </w:rPr>
              <w:t xml:space="preserve">برامج توعوية </w:t>
            </w:r>
          </w:p>
        </w:tc>
        <w:tc>
          <w:tcPr>
            <w:tcW w:w="170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tbl>
            <w:tblPr>
              <w:tblStyle w:val="aa"/>
              <w:tblW w:w="2000" w:type="dxa"/>
              <w:jc w:val="center"/>
              <w:tblLayout w:type="fixed"/>
              <w:tblLook w:val="04A0" w:firstRow="1" w:lastRow="0" w:firstColumn="1" w:lastColumn="0" w:noHBand="0" w:noVBand="1"/>
            </w:tblPr>
            <w:tblGrid>
              <w:gridCol w:w="113"/>
              <w:gridCol w:w="1774"/>
              <w:gridCol w:w="113"/>
            </w:tblGrid>
            <w:tr w:rsidR="003D16F0" w:rsidRPr="00C57432" w:rsidTr="003D16F0">
              <w:trPr>
                <w:gridBefore w:val="1"/>
                <w:wBefore w:w="113" w:type="dxa"/>
                <w:trHeight w:val="693"/>
                <w:jc w:val="center"/>
              </w:trPr>
              <w:tc>
                <w:tcPr>
                  <w:tcW w:w="1887" w:type="dxa"/>
                  <w:gridSpan w:val="2"/>
                  <w:tcBorders>
                    <w:bottom w:val="nil"/>
                  </w:tcBorders>
                </w:tcPr>
                <w:p w:rsidR="003D16F0" w:rsidRPr="00C57432" w:rsidRDefault="003D16F0" w:rsidP="00A61F1F">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تحضير اليومي</w:t>
                  </w:r>
                </w:p>
                <w:p w:rsidR="003D16F0" w:rsidRPr="00C57432" w:rsidRDefault="003D16F0" w:rsidP="00A20892">
                  <w:pPr>
                    <w:spacing w:line="240" w:lineRule="auto"/>
                    <w:ind w:left="0" w:hanging="2"/>
                    <w:jc w:val="center"/>
                    <w:rPr>
                      <w:rFonts w:ascii="Simplified Arabic" w:hAnsi="Simplified Arabic" w:cs="Simplified Arabic"/>
                    </w:rPr>
                  </w:pPr>
                  <w:r w:rsidRPr="00C57432">
                    <w:rPr>
                      <w:rFonts w:ascii="Simplified Arabic" w:hAnsi="Simplified Arabic" w:cs="Simplified Arabic"/>
                      <w:rtl/>
                    </w:rPr>
                    <w:t>اختبارات شفوية</w:t>
                  </w:r>
                </w:p>
              </w:tc>
            </w:tr>
            <w:tr w:rsidR="003D16F0" w:rsidRPr="00C57432" w:rsidTr="003D16F0">
              <w:trPr>
                <w:gridAfter w:val="1"/>
                <w:wAfter w:w="113" w:type="dxa"/>
                <w:trHeight w:val="4857"/>
                <w:jc w:val="center"/>
              </w:trPr>
              <w:tc>
                <w:tcPr>
                  <w:tcW w:w="1887" w:type="dxa"/>
                  <w:gridSpan w:val="2"/>
                  <w:tcBorders>
                    <w:top w:val="nil"/>
                    <w:bottom w:val="nil"/>
                  </w:tcBorders>
                </w:tcPr>
                <w:p w:rsidR="00853EEF" w:rsidRPr="00C57432" w:rsidRDefault="00C57432" w:rsidP="00A20892">
                  <w:pPr>
                    <w:spacing w:line="240" w:lineRule="auto"/>
                    <w:ind w:left="0" w:hanging="2"/>
                    <w:jc w:val="both"/>
                    <w:rPr>
                      <w:rFonts w:ascii="Simplified Arabic" w:hAnsi="Simplified Arabic" w:cs="Simplified Arabic"/>
                      <w:rtl/>
                    </w:rPr>
                  </w:pPr>
                  <w:r>
                    <w:rPr>
                      <w:rFonts w:ascii="Cambria" w:eastAsia="Cambria" w:hAnsi="Cambria" w:cs="Cambria"/>
                      <w:noProof/>
                    </w:rPr>
                    <mc:AlternateContent>
                      <mc:Choice Requires="wps">
                        <w:drawing>
                          <wp:anchor distT="0" distB="0" distL="114300" distR="114300" simplePos="0" relativeHeight="251668480" behindDoc="0" locked="0" layoutInCell="1" allowOverlap="1" wp14:anchorId="742BEEB0" wp14:editId="5470BF96">
                            <wp:simplePos x="0" y="0"/>
                            <wp:positionH relativeFrom="column">
                              <wp:posOffset>1109980</wp:posOffset>
                            </wp:positionH>
                            <wp:positionV relativeFrom="paragraph">
                              <wp:posOffset>2623185</wp:posOffset>
                            </wp:positionV>
                            <wp:extent cx="4206875" cy="18415"/>
                            <wp:effectExtent l="38100" t="38100" r="60325" b="95885"/>
                            <wp:wrapNone/>
                            <wp:docPr id="12" name="رابط مستقيم 12"/>
                            <wp:cNvGraphicFramePr/>
                            <a:graphic xmlns:a="http://schemas.openxmlformats.org/drawingml/2006/main">
                              <a:graphicData uri="http://schemas.microsoft.com/office/word/2010/wordprocessingShape">
                                <wps:wsp>
                                  <wps:cNvCnPr/>
                                  <wps:spPr>
                                    <a:xfrm flipH="1">
                                      <a:off x="0" y="0"/>
                                      <a:ext cx="4206875" cy="184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رابط مستقيم 12"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87.4pt,206.55pt" to="418.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" strokecolor="#4f81bd [3204]" strokeweight="2pt">
                            <v:shadow on="t" color="black" opacity="24903f" origin=",.5" offset="0,.55556mm"/>
                          </v:line>
                        </w:pict>
                      </mc:Fallback>
                    </mc:AlternateContent>
                  </w:r>
                  <w:r w:rsidR="009E5F20" w:rsidRPr="00C57432">
                    <w:rPr>
                      <w:rFonts w:ascii="Simplified Arabic" w:hAnsi="Simplified Arabic" w:cs="Simplified Arabic" w:hint="cs"/>
                      <w:rtl/>
                    </w:rPr>
                    <w:t xml:space="preserve">    </w:t>
                  </w:r>
                </w:p>
                <w:p w:rsidR="003D16F0" w:rsidRPr="00C57432" w:rsidRDefault="003D16F0" w:rsidP="00853EEF">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تحضير يومي</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اختبارات شفوية</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تقارير</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تحضير يومي</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اختبارات شفوية</w:t>
                  </w: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امتحان نصف فصلي</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C57432" w:rsidP="00A20892">
                  <w:pPr>
                    <w:spacing w:line="240" w:lineRule="auto"/>
                    <w:ind w:left="0" w:hanging="2"/>
                    <w:jc w:val="center"/>
                    <w:rPr>
                      <w:rFonts w:ascii="Simplified Arabic" w:hAnsi="Simplified Arabic" w:cs="Simplified Arabic"/>
                      <w:rtl/>
                    </w:rPr>
                  </w:pPr>
                  <w:r>
                    <w:rPr>
                      <w:rFonts w:ascii="Simplified Arabic" w:hAnsi="Simplified Arabic" w:cs="Simplified Arabic" w:hint="cs"/>
                      <w:rtl/>
                    </w:rPr>
                    <w:t xml:space="preserve">ورش بيئة </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اختبارات شفوية</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C57432" w:rsidP="00A20892">
                  <w:pPr>
                    <w:spacing w:line="240" w:lineRule="auto"/>
                    <w:ind w:left="0" w:hanging="2"/>
                    <w:jc w:val="center"/>
                    <w:rPr>
                      <w:rFonts w:ascii="Simplified Arabic" w:hAnsi="Simplified Arabic" w:cs="Simplified Arabic"/>
                      <w:rtl/>
                    </w:rPr>
                  </w:pPr>
                  <w:r>
                    <w:rPr>
                      <w:rFonts w:ascii="Simplified Arabic" w:hAnsi="Simplified Arabic" w:cs="Simplified Arabic" w:hint="cs"/>
                      <w:rtl/>
                    </w:rPr>
                    <w:t xml:space="preserve">مجاميع ورئيس فريق </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تحضير يومي</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اختبارات شفوية</w:t>
                  </w:r>
                </w:p>
                <w:p w:rsidR="00853EEF" w:rsidRPr="00C57432" w:rsidRDefault="00853EEF" w:rsidP="00A20892">
                  <w:pPr>
                    <w:spacing w:line="240" w:lineRule="auto"/>
                    <w:ind w:left="0" w:hanging="2"/>
                    <w:jc w:val="center"/>
                    <w:rPr>
                      <w:rFonts w:ascii="Simplified Arabic" w:hAnsi="Simplified Arabic" w:cs="Simplified Arabic"/>
                      <w:rtl/>
                    </w:rPr>
                  </w:pP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تقارير</w:t>
                  </w:r>
                </w:p>
                <w:p w:rsidR="00853EEF" w:rsidRPr="00C57432" w:rsidRDefault="00853EEF" w:rsidP="00A20892">
                  <w:pPr>
                    <w:spacing w:line="240" w:lineRule="auto"/>
                    <w:ind w:left="0" w:hanging="2"/>
                    <w:jc w:val="center"/>
                    <w:rPr>
                      <w:rFonts w:ascii="Simplified Arabic" w:hAnsi="Simplified Arabic" w:cs="Simplified Arabic"/>
                      <w:rtl/>
                    </w:rPr>
                  </w:pPr>
                </w:p>
                <w:p w:rsidR="003D16F0" w:rsidRPr="00C57432" w:rsidRDefault="003D16F0" w:rsidP="00A20892">
                  <w:pPr>
                    <w:spacing w:line="240" w:lineRule="auto"/>
                    <w:ind w:left="0" w:hanging="2"/>
                    <w:jc w:val="center"/>
                    <w:rPr>
                      <w:rFonts w:ascii="Simplified Arabic" w:hAnsi="Simplified Arabic" w:cs="Simplified Arabic"/>
                      <w:rtl/>
                    </w:rPr>
                  </w:pPr>
                  <w:r w:rsidRPr="00C57432">
                    <w:rPr>
                      <w:rFonts w:ascii="Simplified Arabic" w:hAnsi="Simplified Arabic" w:cs="Simplified Arabic"/>
                      <w:rtl/>
                    </w:rPr>
                    <w:t>امتحان نصف فصلي</w:t>
                  </w:r>
                </w:p>
                <w:p w:rsidR="003D16F0" w:rsidRPr="00C57432" w:rsidRDefault="003D16F0" w:rsidP="00A20892">
                  <w:pPr>
                    <w:spacing w:line="240" w:lineRule="auto"/>
                    <w:ind w:left="0" w:hanging="2"/>
                    <w:jc w:val="center"/>
                    <w:rPr>
                      <w:rFonts w:ascii="Simplified Arabic" w:hAnsi="Simplified Arabic" w:cs="Simplified Arabic"/>
                    </w:rPr>
                  </w:pPr>
                </w:p>
              </w:tc>
            </w:tr>
          </w:tbl>
          <w:p w:rsidR="007E3692" w:rsidRPr="00C57432" w:rsidRDefault="007E3692" w:rsidP="00A20892">
            <w:pPr>
              <w:shd w:val="clear" w:color="auto" w:fill="FFFFFF"/>
              <w:spacing w:before="240" w:after="240" w:line="240" w:lineRule="auto"/>
              <w:ind w:left="0" w:right="440" w:hanging="2"/>
              <w:jc w:val="center"/>
              <w:rPr>
                <w:rFonts w:ascii="Cambria" w:eastAsia="Cambria" w:hAnsi="Cambria" w:cs="Cambria"/>
                <w:b/>
                <w:sz w:val="22"/>
                <w:szCs w:val="22"/>
              </w:rPr>
            </w:pPr>
          </w:p>
        </w:tc>
      </w:tr>
      <w:tr w:rsidR="007E3692" w:rsidTr="00A17C74">
        <w:trPr>
          <w:jc w:val="right"/>
        </w:trPr>
        <w:tc>
          <w:tcPr>
            <w:tcW w:w="9827" w:type="dxa"/>
            <w:gridSpan w:val="8"/>
            <w:shd w:val="clear" w:color="auto" w:fill="DEEAF6"/>
          </w:tcPr>
          <w:p w:rsidR="007E3692" w:rsidRDefault="007E3692" w:rsidP="007E3692">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7E3692" w:rsidTr="00A17C74">
        <w:trPr>
          <w:jc w:val="right"/>
        </w:trPr>
        <w:tc>
          <w:tcPr>
            <w:tcW w:w="9827" w:type="dxa"/>
            <w:gridSpan w:val="8"/>
          </w:tcPr>
          <w:p w:rsidR="007F2265" w:rsidRPr="004D0D3D" w:rsidRDefault="000F03CC" w:rsidP="000F03CC">
            <w:pPr>
              <w:suppressAutoHyphens w:val="0"/>
              <w:spacing w:line="500" w:lineRule="exact"/>
              <w:ind w:leftChars="0" w:left="0" w:firstLineChars="0" w:firstLine="0"/>
              <w:jc w:val="both"/>
              <w:textDirection w:val="lrTb"/>
              <w:textAlignment w:val="auto"/>
              <w:outlineLvl w:val="9"/>
              <w:rPr>
                <w:rFonts w:ascii="Arial" w:hAnsi="Arial" w:cs="AL-Mohanad Bold"/>
                <w:sz w:val="28"/>
                <w:szCs w:val="28"/>
                <w:rtl/>
              </w:rPr>
            </w:pPr>
            <w:r>
              <w:rPr>
                <w:rFonts w:ascii="Simplified Arabic" w:eastAsia="Cambria" w:hAnsi="Simplified Arabic" w:cs="Simplified Arabic" w:hint="cs"/>
                <w:rtl/>
              </w:rPr>
              <w:t>50</w:t>
            </w:r>
            <w:r w:rsidR="007E3692" w:rsidRPr="00DF25C7">
              <w:rPr>
                <w:rFonts w:ascii="Simplified Arabic" w:eastAsia="Cambria" w:hAnsi="Simplified Arabic" w:cs="Simplified Arabic"/>
                <w:rtl/>
              </w:rPr>
              <w:t xml:space="preserve"> درجة امتحانات الشهرية واليومية للفصل</w:t>
            </w:r>
            <w:r w:rsidR="00DF25C7" w:rsidRPr="00DF25C7">
              <w:rPr>
                <w:rFonts w:ascii="Simplified Arabic" w:eastAsia="Cambria" w:hAnsi="Simplified Arabic" w:cs="Simplified Arabic"/>
                <w:rtl/>
              </w:rPr>
              <w:t xml:space="preserve"> من خلال </w:t>
            </w:r>
            <w:r w:rsidR="00DF25C7" w:rsidRPr="00DF25C7">
              <w:rPr>
                <w:rFonts w:ascii="Simplified Arabic" w:hAnsi="Simplified Arabic" w:cs="Simplified Arabic"/>
                <w:rtl/>
              </w:rPr>
              <w:t>رصد مشاركة الطلاب وملاحظة أداء الطلاب في إجابات الأسئلة والواجبات الأخرى</w:t>
            </w:r>
            <w:r w:rsidR="00DF25C7" w:rsidRPr="00DF25C7">
              <w:rPr>
                <w:rFonts w:ascii="Simplified Arabic" w:eastAsia="Cambria" w:hAnsi="Simplified Arabic" w:cs="Simplified Arabic"/>
                <w:rtl/>
              </w:rPr>
              <w:t xml:space="preserve"> و</w:t>
            </w:r>
            <w:r w:rsidR="007E3692" w:rsidRPr="00DF25C7">
              <w:rPr>
                <w:rFonts w:ascii="Simplified Arabic" w:eastAsia="Cambria" w:hAnsi="Simplified Arabic" w:cs="Simplified Arabic"/>
                <w:rtl/>
              </w:rPr>
              <w:t xml:space="preserve"> 50 درجة </w:t>
            </w:r>
            <w:r w:rsidR="007E3692" w:rsidRPr="00DF25C7">
              <w:rPr>
                <w:rFonts w:ascii="Simplified Arabic" w:eastAsia="Cambria" w:hAnsi="Simplified Arabic" w:cs="Simplified Arabic"/>
                <w:rtl/>
              </w:rPr>
              <w:lastRenderedPageBreak/>
              <w:t>للا</w:t>
            </w:r>
            <w:r w:rsidR="002D6769" w:rsidRPr="00DF25C7">
              <w:rPr>
                <w:rFonts w:ascii="Simplified Arabic" w:eastAsia="Cambria" w:hAnsi="Simplified Arabic" w:cs="Simplified Arabic"/>
                <w:rtl/>
              </w:rPr>
              <w:t>متحانات النهائية</w:t>
            </w:r>
            <w:r w:rsidR="00DF25C7" w:rsidRPr="00DF25C7">
              <w:rPr>
                <w:rFonts w:ascii="Simplified Arabic" w:eastAsia="Cambria" w:hAnsi="Simplified Arabic" w:cs="Simplified Arabic"/>
                <w:rtl/>
              </w:rPr>
              <w:t>.</w:t>
            </w:r>
          </w:p>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20"/>
            </w:tblGrid>
            <w:tr w:rsidR="007F2265" w:rsidRPr="00F97B93" w:rsidTr="000F03CC">
              <w:trPr>
                <w:tblCellSpacing w:w="15" w:type="dxa"/>
              </w:trPr>
              <w:tc>
                <w:tcPr>
                  <w:tcW w:w="9660" w:type="dxa"/>
                  <w:vAlign w:val="center"/>
                </w:tcPr>
                <w:p w:rsidR="007F2265" w:rsidRPr="00F97B93" w:rsidRDefault="007F2265" w:rsidP="00A544EF">
                  <w:pPr>
                    <w:spacing w:line="240" w:lineRule="auto"/>
                    <w:ind w:left="0" w:hanging="2"/>
                    <w:rPr>
                      <w:sz w:val="24"/>
                      <w:szCs w:val="24"/>
                    </w:rPr>
                  </w:pPr>
                </w:p>
              </w:tc>
            </w:tr>
          </w:tbl>
          <w:p w:rsidR="007E3692" w:rsidRPr="002D6769" w:rsidRDefault="007E3692" w:rsidP="000F03CC">
            <w:pPr>
              <w:suppressAutoHyphens w:val="0"/>
              <w:spacing w:line="500" w:lineRule="exact"/>
              <w:ind w:leftChars="0" w:left="141" w:firstLineChars="0" w:firstLine="0"/>
              <w:jc w:val="both"/>
              <w:textDirection w:val="lrTb"/>
              <w:textAlignment w:val="auto"/>
              <w:outlineLvl w:val="9"/>
              <w:rPr>
                <w:rFonts w:ascii="Cambria" w:eastAsia="Cambria" w:hAnsi="Cambria"/>
                <w:sz w:val="24"/>
                <w:szCs w:val="24"/>
              </w:rPr>
            </w:pPr>
          </w:p>
        </w:tc>
      </w:tr>
      <w:tr w:rsidR="007E3692" w:rsidTr="00A17C74">
        <w:trPr>
          <w:jc w:val="right"/>
        </w:trPr>
        <w:tc>
          <w:tcPr>
            <w:tcW w:w="9827" w:type="dxa"/>
            <w:gridSpan w:val="8"/>
            <w:shd w:val="clear" w:color="auto" w:fill="DEEAF6"/>
          </w:tcPr>
          <w:p w:rsidR="007E3692" w:rsidRDefault="007E3692" w:rsidP="007E3692">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مصادر التعلم والتدريس </w:t>
            </w:r>
          </w:p>
        </w:tc>
      </w:tr>
      <w:tr w:rsidR="007E3692" w:rsidTr="00A17C74">
        <w:trPr>
          <w:jc w:val="right"/>
        </w:trPr>
        <w:tc>
          <w:tcPr>
            <w:tcW w:w="4768" w:type="dxa"/>
            <w:gridSpan w:val="4"/>
          </w:tcPr>
          <w:p w:rsidR="007E3692" w:rsidRDefault="007E3692" w:rsidP="007E3692">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5059" w:type="dxa"/>
            <w:gridSpan w:val="4"/>
          </w:tcPr>
          <w:p w:rsidR="007E3692" w:rsidRDefault="007E3692" w:rsidP="007E3692">
            <w:pPr>
              <w:shd w:val="clear" w:color="auto" w:fill="FFFFFF"/>
              <w:ind w:left="1" w:right="-426" w:hanging="3"/>
              <w:jc w:val="both"/>
              <w:rPr>
                <w:rFonts w:ascii="Cambria" w:eastAsia="Cambria" w:hAnsi="Cambria" w:cs="Cambria"/>
                <w:color w:val="000000"/>
                <w:sz w:val="28"/>
                <w:szCs w:val="28"/>
              </w:rPr>
            </w:pPr>
          </w:p>
        </w:tc>
      </w:tr>
      <w:tr w:rsidR="007E3692" w:rsidTr="00A17C74">
        <w:trPr>
          <w:jc w:val="right"/>
        </w:trPr>
        <w:tc>
          <w:tcPr>
            <w:tcW w:w="4768" w:type="dxa"/>
            <w:gridSpan w:val="4"/>
          </w:tcPr>
          <w:p w:rsidR="007E3692" w:rsidRDefault="007E3692" w:rsidP="007E3692">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5059" w:type="dxa"/>
            <w:gridSpan w:val="4"/>
          </w:tcPr>
          <w:p w:rsidR="009A1E53" w:rsidRDefault="00C57432" w:rsidP="00C57432">
            <w:pPr>
              <w:ind w:left="0" w:hanging="2"/>
              <w:jc w:val="left"/>
              <w:rPr>
                <w:rFonts w:asciiTheme="minorBidi" w:hAnsiTheme="minorBidi" w:cstheme="minorBidi"/>
                <w:rtl/>
              </w:rPr>
            </w:pPr>
            <w:r>
              <w:rPr>
                <w:rFonts w:asciiTheme="minorBidi" w:hAnsiTheme="minorBidi" w:cstheme="minorBidi" w:hint="cs"/>
                <w:rtl/>
              </w:rPr>
              <w:t xml:space="preserve"> الاستاذة الدكتورة ندوه هلال ، اساسيات البيئة والتلوث ،</w:t>
            </w:r>
            <w:r w:rsidR="009A1E53">
              <w:rPr>
                <w:rFonts w:asciiTheme="minorBidi" w:hAnsiTheme="minorBidi" w:cstheme="minorBidi" w:hint="cs"/>
                <w:rtl/>
              </w:rPr>
              <w:t xml:space="preserve"> </w:t>
            </w:r>
            <w:r>
              <w:rPr>
                <w:rFonts w:asciiTheme="minorBidi" w:hAnsiTheme="minorBidi" w:cstheme="minorBidi" w:hint="cs"/>
                <w:rtl/>
              </w:rPr>
              <w:t xml:space="preserve">2016 </w:t>
            </w:r>
          </w:p>
          <w:p w:rsidR="007E3692" w:rsidRDefault="007E3692" w:rsidP="002C3B35">
            <w:pPr>
              <w:shd w:val="clear" w:color="auto" w:fill="FFFFFF"/>
              <w:ind w:left="1" w:right="-426" w:hanging="3"/>
              <w:jc w:val="both"/>
              <w:rPr>
                <w:rFonts w:ascii="Cambria" w:eastAsia="Cambria" w:hAnsi="Cambria" w:cs="Cambria"/>
                <w:color w:val="000000"/>
                <w:sz w:val="28"/>
                <w:szCs w:val="28"/>
              </w:rPr>
            </w:pPr>
          </w:p>
        </w:tc>
      </w:tr>
      <w:tr w:rsidR="007E3692" w:rsidTr="00A17C74">
        <w:trPr>
          <w:trHeight w:val="1519"/>
          <w:jc w:val="right"/>
        </w:trPr>
        <w:tc>
          <w:tcPr>
            <w:tcW w:w="4768" w:type="dxa"/>
            <w:gridSpan w:val="4"/>
          </w:tcPr>
          <w:p w:rsidR="007E3692" w:rsidRDefault="007E3692" w:rsidP="007E3692">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p w:rsidR="007E3692" w:rsidRPr="007B091F" w:rsidRDefault="007E3692" w:rsidP="007E3692">
            <w:pPr>
              <w:ind w:left="0" w:hanging="2"/>
              <w:rPr>
                <w:rFonts w:ascii="Simplified Arabic" w:eastAsia="Simplified Arabic" w:hAnsi="Simplified Arabic" w:cs="Simplified Arabic"/>
                <w:sz w:val="24"/>
                <w:szCs w:val="24"/>
              </w:rPr>
            </w:pPr>
          </w:p>
          <w:p w:rsidR="007E3692" w:rsidRPr="007B091F" w:rsidRDefault="007E3692" w:rsidP="007E3692">
            <w:pPr>
              <w:ind w:left="0" w:hanging="2"/>
              <w:rPr>
                <w:rFonts w:ascii="Simplified Arabic" w:eastAsia="Simplified Arabic" w:hAnsi="Simplified Arabic" w:cs="Simplified Arabic"/>
                <w:sz w:val="24"/>
                <w:szCs w:val="24"/>
              </w:rPr>
            </w:pPr>
          </w:p>
          <w:p w:rsidR="007E3692" w:rsidRDefault="007E3692" w:rsidP="007E3692">
            <w:pPr>
              <w:ind w:left="0" w:hanging="2"/>
              <w:rPr>
                <w:rFonts w:ascii="Simplified Arabic" w:eastAsia="Simplified Arabic" w:hAnsi="Simplified Arabic" w:cs="Simplified Arabic"/>
                <w:sz w:val="24"/>
                <w:szCs w:val="24"/>
              </w:rPr>
            </w:pPr>
          </w:p>
          <w:p w:rsidR="00A20892" w:rsidRDefault="00A20892" w:rsidP="007E3692">
            <w:pPr>
              <w:ind w:left="0" w:hanging="2"/>
              <w:rPr>
                <w:rFonts w:ascii="Simplified Arabic" w:eastAsia="Simplified Arabic" w:hAnsi="Simplified Arabic" w:cs="Simplified Arabic"/>
                <w:sz w:val="24"/>
                <w:szCs w:val="24"/>
              </w:rPr>
            </w:pPr>
          </w:p>
          <w:p w:rsidR="007E3692" w:rsidRPr="00685A5F" w:rsidRDefault="007E3692" w:rsidP="00685A5F">
            <w:pPr>
              <w:spacing w:line="240" w:lineRule="exact"/>
              <w:ind w:left="0" w:hanging="2"/>
              <w:jc w:val="lowKashida"/>
              <w:rPr>
                <w:rFonts w:ascii="Arial" w:hAnsi="Arial" w:cs="Kabir06 Normal"/>
                <w:sz w:val="34"/>
                <w:szCs w:val="34"/>
              </w:rPr>
            </w:pPr>
            <w:r>
              <w:rPr>
                <w:rFonts w:ascii="Simplified Arabic" w:eastAsia="Simplified Arabic" w:hAnsi="Simplified Arabic" w:cs="Simplified Arabic"/>
                <w:sz w:val="24"/>
                <w:szCs w:val="24"/>
                <w:rtl/>
              </w:rPr>
              <w:tab/>
            </w:r>
            <w:r w:rsidRPr="00496349">
              <w:rPr>
                <w:rFonts w:ascii="Arial" w:hAnsi="Arial" w:cs="AL-Mohanad Bold"/>
                <w:sz w:val="32"/>
                <w:szCs w:val="32"/>
                <w:rtl/>
              </w:rPr>
              <w:t xml:space="preserve">المراجع </w:t>
            </w:r>
            <w:r w:rsidRPr="00496349">
              <w:rPr>
                <w:rFonts w:ascii="Arial" w:hAnsi="Arial" w:cs="AL-Mohanad Bold" w:hint="cs"/>
                <w:sz w:val="32"/>
                <w:szCs w:val="32"/>
                <w:rtl/>
              </w:rPr>
              <w:t>الإضافية</w:t>
            </w:r>
          </w:p>
        </w:tc>
        <w:tc>
          <w:tcPr>
            <w:tcW w:w="5059" w:type="dxa"/>
            <w:gridSpan w:val="4"/>
          </w:tcPr>
          <w:p w:rsidR="007E3692" w:rsidRPr="004C55FF" w:rsidRDefault="00C57432" w:rsidP="004C55FF">
            <w:pPr>
              <w:shd w:val="clear" w:color="auto" w:fill="FFFFFF"/>
              <w:spacing w:before="240" w:line="276" w:lineRule="auto"/>
              <w:ind w:left="0" w:hanging="2"/>
              <w:jc w:val="both"/>
              <w:rPr>
                <w:rFonts w:asciiTheme="minorBidi" w:hAnsiTheme="minorBidi" w:cstheme="minorBidi"/>
                <w:sz w:val="24"/>
                <w:szCs w:val="24"/>
              </w:rPr>
            </w:pPr>
            <w:r>
              <w:rPr>
                <w:rFonts w:asciiTheme="minorBidi" w:hAnsiTheme="minorBidi" w:cstheme="minorBidi" w:hint="cs"/>
                <w:sz w:val="24"/>
                <w:szCs w:val="24"/>
                <w:rtl/>
              </w:rPr>
              <w:t xml:space="preserve">رسائل ماجستير ودكتوراه متعددة تتغير كل سنة مع المستجدات البيئة ، بحوث منشورة بهذا </w:t>
            </w:r>
            <w:proofErr w:type="spellStart"/>
            <w:r>
              <w:rPr>
                <w:rFonts w:asciiTheme="minorBidi" w:hAnsiTheme="minorBidi" w:cstheme="minorBidi" w:hint="cs"/>
                <w:sz w:val="24"/>
                <w:szCs w:val="24"/>
                <w:rtl/>
              </w:rPr>
              <w:t>الشان</w:t>
            </w:r>
            <w:proofErr w:type="spellEnd"/>
            <w:r>
              <w:rPr>
                <w:rFonts w:asciiTheme="minorBidi" w:hAnsiTheme="minorBidi" w:cstheme="minorBidi" w:hint="cs"/>
                <w:sz w:val="24"/>
                <w:szCs w:val="24"/>
                <w:rtl/>
              </w:rPr>
              <w:t xml:space="preserve"> </w:t>
            </w:r>
          </w:p>
          <w:tbl>
            <w:tblPr>
              <w:tblStyle w:val="21"/>
              <w:bidiVisual/>
              <w:tblW w:w="4168"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4168"/>
            </w:tblGrid>
            <w:tr w:rsidR="007E3692" w:rsidTr="006972F7">
              <w:tc>
                <w:tcPr>
                  <w:tcW w:w="4168" w:type="dxa"/>
                  <w:tcBorders>
                    <w:top w:val="nil"/>
                    <w:left w:val="nil"/>
                    <w:bottom w:val="nil"/>
                    <w:right w:val="nil"/>
                  </w:tcBorders>
                  <w:tcMar>
                    <w:top w:w="0" w:type="dxa"/>
                    <w:left w:w="0" w:type="dxa"/>
                    <w:bottom w:w="0" w:type="dxa"/>
                    <w:right w:w="0" w:type="dxa"/>
                  </w:tcMar>
                </w:tcPr>
                <w:p w:rsidR="007E3692" w:rsidRPr="00C57432" w:rsidRDefault="007E3692" w:rsidP="007E3692">
                  <w:pPr>
                    <w:shd w:val="clear" w:color="auto" w:fill="FFFFFF"/>
                    <w:ind w:left="1" w:right="-426" w:hanging="3"/>
                    <w:rPr>
                      <w:rFonts w:ascii="Cambria" w:eastAsia="Cambria" w:hAnsi="Cambria" w:cs="Cambria"/>
                      <w:sz w:val="28"/>
                      <w:szCs w:val="28"/>
                    </w:rPr>
                  </w:pPr>
                </w:p>
              </w:tc>
            </w:tr>
          </w:tbl>
          <w:p w:rsidR="007E3692" w:rsidRDefault="007E3692" w:rsidP="004C55FF">
            <w:pPr>
              <w:shd w:val="clear" w:color="auto" w:fill="FFFFFF"/>
              <w:spacing w:before="240" w:line="276" w:lineRule="auto"/>
              <w:ind w:left="1" w:hanging="3"/>
              <w:jc w:val="both"/>
              <w:rPr>
                <w:rFonts w:ascii="Cambria" w:eastAsia="Cambria" w:hAnsi="Cambria" w:cs="Cambria"/>
                <w:sz w:val="28"/>
                <w:szCs w:val="28"/>
              </w:rPr>
            </w:pPr>
            <w:bookmarkStart w:id="0" w:name="_GoBack"/>
            <w:bookmarkEnd w:id="0"/>
          </w:p>
        </w:tc>
      </w:tr>
      <w:tr w:rsidR="007E3692" w:rsidTr="00A17C74">
        <w:trPr>
          <w:jc w:val="right"/>
        </w:trPr>
        <w:tc>
          <w:tcPr>
            <w:tcW w:w="4768" w:type="dxa"/>
            <w:gridSpan w:val="4"/>
          </w:tcPr>
          <w:p w:rsidR="007E3692" w:rsidRDefault="007E3692" w:rsidP="004C55FF">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5059" w:type="dxa"/>
            <w:gridSpan w:val="4"/>
          </w:tcPr>
          <w:p w:rsidR="004C55FF" w:rsidRDefault="007D1B28" w:rsidP="004C55FF">
            <w:pPr>
              <w:shd w:val="clear" w:color="auto" w:fill="FFFFFF"/>
              <w:spacing w:line="240" w:lineRule="auto"/>
              <w:ind w:left="0" w:hanging="2"/>
              <w:rPr>
                <w:rFonts w:ascii="Simplified Arabic" w:eastAsia="Cambria" w:hAnsi="Simplified Arabic" w:cs="Simplified Arabic"/>
                <w:sz w:val="24"/>
                <w:szCs w:val="24"/>
                <w:rtl/>
              </w:rPr>
            </w:pPr>
            <w:r w:rsidRPr="007D1B28">
              <w:rPr>
                <w:rFonts w:ascii="Simplified Arabic" w:eastAsia="Cambria" w:hAnsi="Simplified Arabic" w:cs="Simplified Arabic"/>
                <w:sz w:val="24"/>
                <w:szCs w:val="24"/>
              </w:rPr>
              <w:t xml:space="preserve"> </w:t>
            </w:r>
            <w:r w:rsidR="00C57432">
              <w:rPr>
                <w:rFonts w:ascii="Simplified Arabic" w:eastAsia="Cambria" w:hAnsi="Simplified Arabic" w:cs="Simplified Arabic" w:hint="cs"/>
                <w:sz w:val="24"/>
                <w:szCs w:val="24"/>
                <w:rtl/>
              </w:rPr>
              <w:t xml:space="preserve">الكثير من المراجع وخاصة الكتب المؤلفة بهذا الشأن والتي تتغير كل سنة </w:t>
            </w:r>
          </w:p>
          <w:p w:rsidR="007D1B28" w:rsidRPr="00A17C74" w:rsidRDefault="007D1B28" w:rsidP="004C55FF">
            <w:pPr>
              <w:shd w:val="clear" w:color="auto" w:fill="FFFFFF"/>
              <w:spacing w:line="240" w:lineRule="auto"/>
              <w:ind w:left="0" w:hanging="2"/>
              <w:rPr>
                <w:rFonts w:ascii="Simplified Arabic" w:eastAsia="Cambria" w:hAnsi="Simplified Arabic" w:cs="Simplified Arabic"/>
                <w:sz w:val="24"/>
                <w:szCs w:val="24"/>
              </w:rPr>
            </w:pPr>
          </w:p>
        </w:tc>
      </w:tr>
    </w:tbl>
    <w:p w:rsidR="00C02D6D" w:rsidRDefault="00C02D6D" w:rsidP="00685A5F">
      <w:pPr>
        <w:shd w:val="clear" w:color="auto" w:fill="FFFFFF"/>
        <w:spacing w:before="240" w:after="200"/>
        <w:ind w:leftChars="0" w:left="0" w:right="-426" w:firstLineChars="0" w:firstLine="0"/>
        <w:jc w:val="both"/>
        <w:rPr>
          <w:rFonts w:ascii="Arial" w:eastAsia="Arial" w:hAnsi="Arial" w:cs="Arial"/>
          <w:sz w:val="28"/>
          <w:szCs w:val="28"/>
        </w:rPr>
      </w:pPr>
    </w:p>
    <w:p w:rsidR="00C02D6D" w:rsidRDefault="00C02D6D">
      <w:pPr>
        <w:shd w:val="clear" w:color="auto" w:fill="FFFFFF"/>
        <w:spacing w:before="240" w:after="200"/>
        <w:ind w:left="1" w:right="-426" w:hanging="3"/>
        <w:jc w:val="both"/>
        <w:rPr>
          <w:rFonts w:ascii="Arial" w:eastAsia="Arial" w:hAnsi="Arial" w:cs="Arial"/>
          <w:sz w:val="28"/>
          <w:szCs w:val="28"/>
        </w:rPr>
      </w:pPr>
    </w:p>
    <w:p w:rsidR="00C02D6D" w:rsidRDefault="00C02D6D">
      <w:pPr>
        <w:shd w:val="clear" w:color="auto" w:fill="FFFFFF"/>
        <w:spacing w:before="240" w:after="200"/>
        <w:ind w:left="1" w:right="-426" w:hanging="3"/>
        <w:jc w:val="both"/>
        <w:rPr>
          <w:rFonts w:ascii="Arial" w:eastAsia="Arial" w:hAnsi="Arial" w:cs="Arial"/>
          <w:sz w:val="28"/>
          <w:szCs w:val="28"/>
        </w:rPr>
      </w:pPr>
    </w:p>
    <w:p w:rsidR="00C02D6D" w:rsidRDefault="00C02D6D">
      <w:pPr>
        <w:shd w:val="clear" w:color="auto" w:fill="FFFFFF"/>
        <w:ind w:left="0" w:hanging="2"/>
        <w:jc w:val="left"/>
      </w:pPr>
    </w:p>
    <w:p w:rsidR="00C02D6D" w:rsidRDefault="00C02D6D">
      <w:pPr>
        <w:shd w:val="clear" w:color="auto" w:fill="FFFFFF"/>
        <w:ind w:left="0" w:hanging="2"/>
        <w:jc w:val="left"/>
      </w:pPr>
    </w:p>
    <w:p w:rsidR="00C02D6D" w:rsidRDefault="00C02D6D">
      <w:pPr>
        <w:shd w:val="clear" w:color="auto" w:fill="FFFFFF"/>
        <w:spacing w:after="240"/>
        <w:ind w:left="0" w:hanging="2"/>
        <w:jc w:val="left"/>
        <w:rPr>
          <w:sz w:val="24"/>
          <w:szCs w:val="24"/>
        </w:rPr>
      </w:pPr>
    </w:p>
    <w:sectPr w:rsidR="00C02D6D">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EF" w:rsidRDefault="00A544EF">
      <w:pPr>
        <w:spacing w:line="240" w:lineRule="auto"/>
        <w:ind w:left="0" w:hanging="2"/>
      </w:pPr>
      <w:r>
        <w:separator/>
      </w:r>
    </w:p>
  </w:endnote>
  <w:endnote w:type="continuationSeparator" w:id="0">
    <w:p w:rsidR="00A544EF" w:rsidRDefault="00A544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Bold">
    <w:altName w:val="Times New Roman"/>
    <w:charset w:val="B2"/>
    <w:family w:val="auto"/>
    <w:pitch w:val="variable"/>
    <w:sig w:usb0="00002000" w:usb1="00000000" w:usb2="00000000" w:usb3="00000000" w:csb0="0000004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Kabir06 Norm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widowControl w:val="0"/>
      <w:pBdr>
        <w:top w:val="nil"/>
        <w:left w:val="nil"/>
        <w:bottom w:val="nil"/>
        <w:right w:val="nil"/>
        <w:between w:val="nil"/>
      </w:pBdr>
      <w:spacing w:line="276" w:lineRule="auto"/>
      <w:ind w:left="0" w:hanging="2"/>
      <w:jc w:val="left"/>
      <w:rPr>
        <w:color w:val="000000"/>
      </w:rPr>
    </w:pPr>
  </w:p>
  <w:tbl>
    <w:tblPr>
      <w:tblStyle w:val="1a"/>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7E3692">
      <w:trPr>
        <w:cantSplit/>
        <w:trHeight w:val="151"/>
        <w:jc w:val="right"/>
      </w:trPr>
      <w:tc>
        <w:tcPr>
          <w:tcW w:w="5023" w:type="dxa"/>
          <w:tcBorders>
            <w:bottom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7E3692" w:rsidRDefault="007E3692">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61E8F">
            <w:rPr>
              <w:rFonts w:ascii="Calibri" w:eastAsia="Calibri" w:hAnsi="Calibri" w:cs="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7E3692">
      <w:trPr>
        <w:cantSplit/>
        <w:trHeight w:val="150"/>
        <w:jc w:val="right"/>
      </w:trPr>
      <w:tc>
        <w:tcPr>
          <w:tcW w:w="5023" w:type="dxa"/>
          <w:tcBorders>
            <w:top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7E3692" w:rsidRDefault="007E3692">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7E3692" w:rsidRDefault="007E369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EF" w:rsidRDefault="00A544EF">
      <w:pPr>
        <w:spacing w:line="240" w:lineRule="auto"/>
        <w:ind w:left="0" w:hanging="2"/>
      </w:pPr>
      <w:r>
        <w:separator/>
      </w:r>
    </w:p>
  </w:footnote>
  <w:footnote w:type="continuationSeparator" w:id="0">
    <w:p w:rsidR="00A544EF" w:rsidRDefault="00A544E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92" w:rsidRDefault="007E369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974"/>
    <w:multiLevelType w:val="hybridMultilevel"/>
    <w:tmpl w:val="85B2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918A7"/>
    <w:multiLevelType w:val="hybridMultilevel"/>
    <w:tmpl w:val="8084A9E2"/>
    <w:lvl w:ilvl="0" w:tplc="72CC5EF0">
      <w:start w:val="1"/>
      <w:numFmt w:val="decimal"/>
      <w:lvlText w:val="%1-"/>
      <w:lvlJc w:val="left"/>
      <w:pPr>
        <w:tabs>
          <w:tab w:val="num" w:pos="2367"/>
        </w:tabs>
        <w:ind w:left="23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A3F62"/>
    <w:multiLevelType w:val="hybridMultilevel"/>
    <w:tmpl w:val="8368D32A"/>
    <w:lvl w:ilvl="0" w:tplc="64AA608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13D45DB9"/>
    <w:multiLevelType w:val="hybridMultilevel"/>
    <w:tmpl w:val="052826C6"/>
    <w:lvl w:ilvl="0" w:tplc="1F36D7F8">
      <w:start w:val="3"/>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21237965"/>
    <w:multiLevelType w:val="hybridMultilevel"/>
    <w:tmpl w:val="4D263CCA"/>
    <w:lvl w:ilvl="0" w:tplc="A48E84B4">
      <w:start w:val="50"/>
      <w:numFmt w:val="bullet"/>
      <w:lvlText w:val="-"/>
      <w:lvlJc w:val="left"/>
      <w:pPr>
        <w:ind w:left="358" w:hanging="360"/>
      </w:pPr>
      <w:rPr>
        <w:rFonts w:ascii="Times New Roman" w:eastAsia="Cambria"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26EE4295"/>
    <w:multiLevelType w:val="hybridMultilevel"/>
    <w:tmpl w:val="6C14A994"/>
    <w:lvl w:ilvl="0" w:tplc="36803B02">
      <w:start w:val="1"/>
      <w:numFmt w:val="decimal"/>
      <w:lvlText w:val="%1-"/>
      <w:lvlJc w:val="left"/>
      <w:pPr>
        <w:ind w:left="720" w:hanging="360"/>
      </w:pPr>
      <w:rPr>
        <w:rFonts w:asciiTheme="minorBidi" w:eastAsia="Calibri" w:hAnsiTheme="minorBid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E7AD5"/>
    <w:multiLevelType w:val="hybridMultilevel"/>
    <w:tmpl w:val="A33C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9C0FEF"/>
    <w:multiLevelType w:val="hybridMultilevel"/>
    <w:tmpl w:val="453EAC0A"/>
    <w:lvl w:ilvl="0" w:tplc="D7D21C8E">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nsid w:val="2A456327"/>
    <w:multiLevelType w:val="hybridMultilevel"/>
    <w:tmpl w:val="BAB2C7D2"/>
    <w:lvl w:ilvl="0" w:tplc="7A209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D32E9"/>
    <w:multiLevelType w:val="hybridMultilevel"/>
    <w:tmpl w:val="9AC4C996"/>
    <w:lvl w:ilvl="0" w:tplc="72CC5EF0">
      <w:start w:val="1"/>
      <w:numFmt w:val="decimal"/>
      <w:lvlText w:val="%1-"/>
      <w:lvlJc w:val="left"/>
      <w:pPr>
        <w:tabs>
          <w:tab w:val="num" w:pos="2367"/>
        </w:tabs>
        <w:ind w:left="23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93C7B"/>
    <w:multiLevelType w:val="hybridMultilevel"/>
    <w:tmpl w:val="062059A2"/>
    <w:lvl w:ilvl="0" w:tplc="04090005">
      <w:start w:val="1"/>
      <w:numFmt w:val="bullet"/>
      <w:lvlText w:val=""/>
      <w:lvlJc w:val="left"/>
      <w:pPr>
        <w:tabs>
          <w:tab w:val="num" w:pos="1287"/>
        </w:tabs>
        <w:ind w:left="1287" w:hanging="360"/>
      </w:pPr>
      <w:rPr>
        <w:rFonts w:ascii="Wingdings" w:hAnsi="Wingdings" w:hint="default"/>
      </w:rPr>
    </w:lvl>
    <w:lvl w:ilvl="1" w:tplc="04090005">
      <w:start w:val="1"/>
      <w:numFmt w:val="bullet"/>
      <w:lvlText w:val=""/>
      <w:lvlJc w:val="left"/>
      <w:pPr>
        <w:tabs>
          <w:tab w:val="num" w:pos="2007"/>
        </w:tabs>
        <w:ind w:left="2007" w:hanging="360"/>
      </w:pPr>
      <w:rPr>
        <w:rFonts w:ascii="Wingdings" w:hAnsi="Wingding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39AE1222"/>
    <w:multiLevelType w:val="hybridMultilevel"/>
    <w:tmpl w:val="FFDAD544"/>
    <w:lvl w:ilvl="0" w:tplc="72CC5EF0">
      <w:start w:val="1"/>
      <w:numFmt w:val="decimal"/>
      <w:lvlText w:val="%1-"/>
      <w:lvlJc w:val="left"/>
      <w:pPr>
        <w:tabs>
          <w:tab w:val="num" w:pos="2367"/>
        </w:tabs>
        <w:ind w:left="2367" w:hanging="720"/>
      </w:pPr>
      <w:rPr>
        <w:rFonts w:hint="default"/>
      </w:rPr>
    </w:lvl>
    <w:lvl w:ilvl="1" w:tplc="491ABC74">
      <w:start w:val="1"/>
      <w:numFmt w:val="decimal"/>
      <w:lvlText w:val="%2-"/>
      <w:lvlJc w:val="left"/>
      <w:pPr>
        <w:ind w:left="1440" w:hanging="360"/>
      </w:pPr>
      <w:rPr>
        <w:rFonts w:ascii="Arial" w:eastAsia="Times New Roman" w:hAnsi="Arial" w:cs="AL-Mohanad Bol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D016F"/>
    <w:multiLevelType w:val="hybridMultilevel"/>
    <w:tmpl w:val="33E2E92C"/>
    <w:lvl w:ilvl="0" w:tplc="04090005">
      <w:start w:val="1"/>
      <w:numFmt w:val="bullet"/>
      <w:lvlText w:val=""/>
      <w:lvlJc w:val="left"/>
      <w:pPr>
        <w:tabs>
          <w:tab w:val="num" w:pos="1287"/>
        </w:tabs>
        <w:ind w:left="1287" w:hanging="360"/>
      </w:pPr>
      <w:rPr>
        <w:rFonts w:ascii="Wingdings" w:hAnsi="Wingdings" w:hint="default"/>
      </w:rPr>
    </w:lvl>
    <w:lvl w:ilvl="1" w:tplc="72CC5EF0">
      <w:start w:val="1"/>
      <w:numFmt w:val="decimal"/>
      <w:lvlText w:val="%2-"/>
      <w:lvlJc w:val="left"/>
      <w:pPr>
        <w:tabs>
          <w:tab w:val="num" w:pos="861"/>
        </w:tabs>
        <w:ind w:left="861" w:hanging="72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42847789"/>
    <w:multiLevelType w:val="multilevel"/>
    <w:tmpl w:val="131C70A4"/>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14">
    <w:nsid w:val="46FD23CD"/>
    <w:multiLevelType w:val="hybridMultilevel"/>
    <w:tmpl w:val="F034BA3E"/>
    <w:lvl w:ilvl="0" w:tplc="85185720">
      <w:start w:val="4"/>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nsid w:val="4A4B6A1E"/>
    <w:multiLevelType w:val="multilevel"/>
    <w:tmpl w:val="8E6C4A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A6F4F10"/>
    <w:multiLevelType w:val="hybridMultilevel"/>
    <w:tmpl w:val="D3A88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F74717"/>
    <w:multiLevelType w:val="hybridMultilevel"/>
    <w:tmpl w:val="DF462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B28D5"/>
    <w:multiLevelType w:val="hybridMultilevel"/>
    <w:tmpl w:val="44B681D8"/>
    <w:lvl w:ilvl="0" w:tplc="B518F13A">
      <w:start w:val="4"/>
      <w:numFmt w:val="decimal"/>
      <w:lvlText w:val="%1-"/>
      <w:lvlJc w:val="left"/>
      <w:pPr>
        <w:ind w:left="358" w:hanging="360"/>
      </w:pPr>
      <w:rPr>
        <w:rFonts w:ascii="Times New Roman" w:hAnsi="Times New Roman" w:cs="Times New Roman" w:hint="default"/>
        <w:sz w:val="24"/>
        <w:lang w:bidi="ar-SA"/>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nsid w:val="5D171101"/>
    <w:multiLevelType w:val="hybridMultilevel"/>
    <w:tmpl w:val="D9BECF24"/>
    <w:lvl w:ilvl="0" w:tplc="A684BDD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nsid w:val="5EB05592"/>
    <w:multiLevelType w:val="multilevel"/>
    <w:tmpl w:val="65C6E6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2F35F78"/>
    <w:multiLevelType w:val="multilevel"/>
    <w:tmpl w:val="8334F5BC"/>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3614A64"/>
    <w:multiLevelType w:val="hybridMultilevel"/>
    <w:tmpl w:val="081C584E"/>
    <w:lvl w:ilvl="0" w:tplc="72CC5EF0">
      <w:start w:val="1"/>
      <w:numFmt w:val="decimal"/>
      <w:lvlText w:val="%1-"/>
      <w:lvlJc w:val="left"/>
      <w:pPr>
        <w:tabs>
          <w:tab w:val="num" w:pos="2367"/>
        </w:tabs>
        <w:ind w:left="236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E6F55"/>
    <w:multiLevelType w:val="hybridMultilevel"/>
    <w:tmpl w:val="CF4423AC"/>
    <w:lvl w:ilvl="0" w:tplc="D7D21C8E">
      <w:start w:val="3"/>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7F331B36"/>
    <w:multiLevelType w:val="multilevel"/>
    <w:tmpl w:val="56D80C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21"/>
  </w:num>
  <w:num w:numId="3">
    <w:abstractNumId w:val="20"/>
  </w:num>
  <w:num w:numId="4">
    <w:abstractNumId w:val="15"/>
  </w:num>
  <w:num w:numId="5">
    <w:abstractNumId w:val="24"/>
  </w:num>
  <w:num w:numId="6">
    <w:abstractNumId w:val="17"/>
  </w:num>
  <w:num w:numId="7">
    <w:abstractNumId w:val="12"/>
  </w:num>
  <w:num w:numId="8">
    <w:abstractNumId w:val="6"/>
  </w:num>
  <w:num w:numId="9">
    <w:abstractNumId w:val="0"/>
  </w:num>
  <w:num w:numId="10">
    <w:abstractNumId w:val="11"/>
  </w:num>
  <w:num w:numId="11">
    <w:abstractNumId w:val="16"/>
  </w:num>
  <w:num w:numId="12">
    <w:abstractNumId w:val="10"/>
  </w:num>
  <w:num w:numId="13">
    <w:abstractNumId w:val="7"/>
  </w:num>
  <w:num w:numId="14">
    <w:abstractNumId w:val="9"/>
  </w:num>
  <w:num w:numId="15">
    <w:abstractNumId w:val="1"/>
  </w:num>
  <w:num w:numId="16">
    <w:abstractNumId w:val="19"/>
  </w:num>
  <w:num w:numId="17">
    <w:abstractNumId w:val="18"/>
  </w:num>
  <w:num w:numId="18">
    <w:abstractNumId w:val="14"/>
  </w:num>
  <w:num w:numId="19">
    <w:abstractNumId w:val="22"/>
  </w:num>
  <w:num w:numId="20">
    <w:abstractNumId w:val="23"/>
  </w:num>
  <w:num w:numId="21">
    <w:abstractNumId w:val="8"/>
  </w:num>
  <w:num w:numId="22">
    <w:abstractNumId w:val="5"/>
  </w:num>
  <w:num w:numId="23">
    <w:abstractNumId w:val="3"/>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6D"/>
    <w:rsid w:val="00032C3A"/>
    <w:rsid w:val="000566D0"/>
    <w:rsid w:val="00057ABA"/>
    <w:rsid w:val="00061E8F"/>
    <w:rsid w:val="00063173"/>
    <w:rsid w:val="000764EA"/>
    <w:rsid w:val="00083475"/>
    <w:rsid w:val="0009108F"/>
    <w:rsid w:val="00092B36"/>
    <w:rsid w:val="00093DEB"/>
    <w:rsid w:val="000B1F3F"/>
    <w:rsid w:val="000D3E7D"/>
    <w:rsid w:val="000E1556"/>
    <w:rsid w:val="000E4AE4"/>
    <w:rsid w:val="000F03CC"/>
    <w:rsid w:val="000F292D"/>
    <w:rsid w:val="001315FB"/>
    <w:rsid w:val="001435AF"/>
    <w:rsid w:val="00160005"/>
    <w:rsid w:val="001736C0"/>
    <w:rsid w:val="00186C61"/>
    <w:rsid w:val="00190279"/>
    <w:rsid w:val="001B01A4"/>
    <w:rsid w:val="001B6EFC"/>
    <w:rsid w:val="001D54EB"/>
    <w:rsid w:val="001E4928"/>
    <w:rsid w:val="00221B45"/>
    <w:rsid w:val="00234A45"/>
    <w:rsid w:val="00293999"/>
    <w:rsid w:val="002B3B4B"/>
    <w:rsid w:val="002C3B35"/>
    <w:rsid w:val="002D6769"/>
    <w:rsid w:val="0030126B"/>
    <w:rsid w:val="00301A34"/>
    <w:rsid w:val="003236BA"/>
    <w:rsid w:val="00327735"/>
    <w:rsid w:val="003922EC"/>
    <w:rsid w:val="00395997"/>
    <w:rsid w:val="003A3AE5"/>
    <w:rsid w:val="003C0199"/>
    <w:rsid w:val="003C20D8"/>
    <w:rsid w:val="003C3521"/>
    <w:rsid w:val="003D16F0"/>
    <w:rsid w:val="003F1FC5"/>
    <w:rsid w:val="004130DE"/>
    <w:rsid w:val="00415E2B"/>
    <w:rsid w:val="00440431"/>
    <w:rsid w:val="00444482"/>
    <w:rsid w:val="00474FB7"/>
    <w:rsid w:val="004758C4"/>
    <w:rsid w:val="004760D9"/>
    <w:rsid w:val="00476739"/>
    <w:rsid w:val="0047682D"/>
    <w:rsid w:val="00481280"/>
    <w:rsid w:val="00492794"/>
    <w:rsid w:val="004B46FA"/>
    <w:rsid w:val="004B6429"/>
    <w:rsid w:val="004C3E87"/>
    <w:rsid w:val="004C55FF"/>
    <w:rsid w:val="004F0573"/>
    <w:rsid w:val="004F7E42"/>
    <w:rsid w:val="00502560"/>
    <w:rsid w:val="005073C7"/>
    <w:rsid w:val="00516DD9"/>
    <w:rsid w:val="00566F30"/>
    <w:rsid w:val="005B4602"/>
    <w:rsid w:val="005C6A70"/>
    <w:rsid w:val="005D5D96"/>
    <w:rsid w:val="005E0E65"/>
    <w:rsid w:val="005E5157"/>
    <w:rsid w:val="006038CA"/>
    <w:rsid w:val="00630AC1"/>
    <w:rsid w:val="006312DD"/>
    <w:rsid w:val="0065477A"/>
    <w:rsid w:val="00664727"/>
    <w:rsid w:val="00667898"/>
    <w:rsid w:val="00673055"/>
    <w:rsid w:val="00685A5F"/>
    <w:rsid w:val="00694906"/>
    <w:rsid w:val="006972F7"/>
    <w:rsid w:val="006B33EC"/>
    <w:rsid w:val="006B4F3F"/>
    <w:rsid w:val="006E35AA"/>
    <w:rsid w:val="006F0F11"/>
    <w:rsid w:val="006F2E4B"/>
    <w:rsid w:val="007275A4"/>
    <w:rsid w:val="00733D94"/>
    <w:rsid w:val="00762724"/>
    <w:rsid w:val="00764CC6"/>
    <w:rsid w:val="00781C22"/>
    <w:rsid w:val="00786B4E"/>
    <w:rsid w:val="007A58FD"/>
    <w:rsid w:val="007B091F"/>
    <w:rsid w:val="007B404F"/>
    <w:rsid w:val="007D09A2"/>
    <w:rsid w:val="007D1B28"/>
    <w:rsid w:val="007E2E70"/>
    <w:rsid w:val="007E3692"/>
    <w:rsid w:val="007E42B4"/>
    <w:rsid w:val="007F2265"/>
    <w:rsid w:val="00811C31"/>
    <w:rsid w:val="00836735"/>
    <w:rsid w:val="00853EEF"/>
    <w:rsid w:val="008877C0"/>
    <w:rsid w:val="00900D2A"/>
    <w:rsid w:val="00907726"/>
    <w:rsid w:val="00911848"/>
    <w:rsid w:val="00913476"/>
    <w:rsid w:val="009301E7"/>
    <w:rsid w:val="009372BA"/>
    <w:rsid w:val="009A18DE"/>
    <w:rsid w:val="009A1E53"/>
    <w:rsid w:val="009A644C"/>
    <w:rsid w:val="009D21E1"/>
    <w:rsid w:val="009E5F20"/>
    <w:rsid w:val="009E7532"/>
    <w:rsid w:val="009F1349"/>
    <w:rsid w:val="009F5642"/>
    <w:rsid w:val="00A121B9"/>
    <w:rsid w:val="00A1428F"/>
    <w:rsid w:val="00A17C74"/>
    <w:rsid w:val="00A20892"/>
    <w:rsid w:val="00A33629"/>
    <w:rsid w:val="00A40E71"/>
    <w:rsid w:val="00A544EF"/>
    <w:rsid w:val="00A61F1F"/>
    <w:rsid w:val="00A628B0"/>
    <w:rsid w:val="00A62B17"/>
    <w:rsid w:val="00A962A9"/>
    <w:rsid w:val="00AE44BE"/>
    <w:rsid w:val="00B32112"/>
    <w:rsid w:val="00B42EA3"/>
    <w:rsid w:val="00B4319D"/>
    <w:rsid w:val="00B703C6"/>
    <w:rsid w:val="00B90DB3"/>
    <w:rsid w:val="00BB134F"/>
    <w:rsid w:val="00BB1498"/>
    <w:rsid w:val="00BB792C"/>
    <w:rsid w:val="00BF277E"/>
    <w:rsid w:val="00C02D6D"/>
    <w:rsid w:val="00C32918"/>
    <w:rsid w:val="00C45C89"/>
    <w:rsid w:val="00C57432"/>
    <w:rsid w:val="00C61FD9"/>
    <w:rsid w:val="00C712C8"/>
    <w:rsid w:val="00CA02E9"/>
    <w:rsid w:val="00CB1E06"/>
    <w:rsid w:val="00CB75AA"/>
    <w:rsid w:val="00D12768"/>
    <w:rsid w:val="00D240C8"/>
    <w:rsid w:val="00D2622C"/>
    <w:rsid w:val="00D2758A"/>
    <w:rsid w:val="00D64252"/>
    <w:rsid w:val="00D669BC"/>
    <w:rsid w:val="00D905E3"/>
    <w:rsid w:val="00D93207"/>
    <w:rsid w:val="00DA13BE"/>
    <w:rsid w:val="00DB3B25"/>
    <w:rsid w:val="00DF25C7"/>
    <w:rsid w:val="00E15C13"/>
    <w:rsid w:val="00E61B85"/>
    <w:rsid w:val="00E701DB"/>
    <w:rsid w:val="00E82B40"/>
    <w:rsid w:val="00E963E3"/>
    <w:rsid w:val="00EA5820"/>
    <w:rsid w:val="00EB3F89"/>
    <w:rsid w:val="00EC53E7"/>
    <w:rsid w:val="00EE2EF8"/>
    <w:rsid w:val="00F02EA7"/>
    <w:rsid w:val="00F32ABA"/>
    <w:rsid w:val="00F67861"/>
    <w:rsid w:val="00F72475"/>
    <w:rsid w:val="00F92A34"/>
    <w:rsid w:val="00F94172"/>
    <w:rsid w:val="00FC04C3"/>
    <w:rsid w:val="00FE1CAB"/>
    <w:rsid w:val="00FF1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1">
    <w:name w:val="Table Normal1"/>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1"/>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1"/>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1"/>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1"/>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1"/>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1"/>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uiPriority w:val="34"/>
    <w:qFormat/>
    <w:pPr>
      <w:spacing w:after="200" w:line="276" w:lineRule="auto"/>
      <w:ind w:left="720" w:right="720"/>
      <w:contextualSpacing/>
    </w:pPr>
    <w:rPr>
      <w:rFonts w:ascii="Calibri" w:eastAsia="Calibri" w:hAnsi="Calibri" w:cs="Arial"/>
      <w:sz w:val="22"/>
      <w:szCs w:val="22"/>
    </w:rPr>
  </w:style>
  <w:style w:type="table" w:styleId="aa">
    <w:name w:val="Table Grid"/>
    <w:basedOn w:val="TableNormal1"/>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20">
    <w:name w:val="20"/>
    <w:basedOn w:val="TableNormal1"/>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1"/>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1"/>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1"/>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1"/>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1"/>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1"/>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1"/>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1"/>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1"/>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1"/>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1"/>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1"/>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1"/>
    <w:tblPr>
      <w:tblStyleRowBandSize w:val="1"/>
      <w:tblStyleColBandSize w:val="1"/>
      <w:tblInd w:w="0" w:type="dxa"/>
      <w:tblCellMar>
        <w:top w:w="0" w:type="dxa"/>
        <w:left w:w="108" w:type="dxa"/>
        <w:bottom w:w="0" w:type="dxa"/>
        <w:right w:w="108" w:type="dxa"/>
      </w:tblCellMar>
    </w:tblPr>
  </w:style>
  <w:style w:type="table" w:customStyle="1" w:styleId="60">
    <w:name w:val="6"/>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50">
    <w:name w:val="5"/>
    <w:basedOn w:val="TableNormal1"/>
    <w:tblPr>
      <w:tblStyleRowBandSize w:val="1"/>
      <w:tblStyleColBandSize w:val="1"/>
      <w:tblInd w:w="0" w:type="dxa"/>
      <w:tblCellMar>
        <w:top w:w="0" w:type="dxa"/>
        <w:left w:w="108" w:type="dxa"/>
        <w:bottom w:w="0" w:type="dxa"/>
        <w:right w:w="108" w:type="dxa"/>
      </w:tblCellMar>
    </w:tblPr>
  </w:style>
  <w:style w:type="table" w:customStyle="1" w:styleId="40">
    <w:name w:val="4"/>
    <w:basedOn w:val="TableNormal1"/>
    <w:tblPr>
      <w:tblStyleRowBandSize w:val="1"/>
      <w:tblStyleColBandSize w:val="1"/>
      <w:tblInd w:w="0" w:type="dxa"/>
      <w:tblCellMar>
        <w:top w:w="0" w:type="dxa"/>
        <w:left w:w="108" w:type="dxa"/>
        <w:bottom w:w="0" w:type="dxa"/>
        <w:right w:w="108" w:type="dxa"/>
      </w:tblCellMar>
    </w:tblPr>
  </w:style>
  <w:style w:type="table" w:customStyle="1" w:styleId="30">
    <w:name w:val="3"/>
    <w:basedOn w:val="TableNormal1"/>
    <w:tblPr>
      <w:tblStyleRowBandSize w:val="1"/>
      <w:tblStyleColBandSize w:val="1"/>
      <w:tblInd w:w="0" w:type="dxa"/>
      <w:tblCellMar>
        <w:top w:w="0" w:type="dxa"/>
        <w:left w:w="108" w:type="dxa"/>
        <w:bottom w:w="0" w:type="dxa"/>
        <w:right w:w="108" w:type="dxa"/>
      </w:tblCellMar>
    </w:tblPr>
  </w:style>
  <w:style w:type="table" w:customStyle="1" w:styleId="21">
    <w:name w:val="2"/>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1a">
    <w:name w:val="1"/>
    <w:basedOn w:val="TableNormal1"/>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6B3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1">
    <w:name w:val="Table Normal1"/>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
    <w:name w:val="Light Shading - Accent 2"/>
    <w:basedOn w:val="TableNormal1"/>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
    <w:name w:val="Medium Shading 1 - Accent 2"/>
    <w:basedOn w:val="TableNormal1"/>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
    <w:name w:val="Light Grid - Accent 2"/>
    <w:basedOn w:val="TableNormal1"/>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1"/>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1"/>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1"/>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
    <w:name w:val="Medium Grid 1 - Accent 1"/>
    <w:basedOn w:val="TableNormal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uiPriority w:val="34"/>
    <w:qFormat/>
    <w:pPr>
      <w:spacing w:after="200" w:line="276" w:lineRule="auto"/>
      <w:ind w:left="720" w:right="720"/>
      <w:contextualSpacing/>
    </w:pPr>
    <w:rPr>
      <w:rFonts w:ascii="Calibri" w:eastAsia="Calibri" w:hAnsi="Calibri" w:cs="Arial"/>
      <w:sz w:val="22"/>
      <w:szCs w:val="22"/>
    </w:rPr>
  </w:style>
  <w:style w:type="table" w:styleId="aa">
    <w:name w:val="Table Grid"/>
    <w:basedOn w:val="TableNormal1"/>
    <w:uiPriority w:val="5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
    <w:name w:val="Medium Grid 2 - Accent 1"/>
    <w:basedOn w:val="TableNormal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20">
    <w:name w:val="20"/>
    <w:basedOn w:val="TableNormal1"/>
    <w:tblPr>
      <w:tblStyleRowBandSize w:val="1"/>
      <w:tblStyleColBandSize w:val="1"/>
      <w:tblInd w:w="0" w:type="dxa"/>
      <w:tblCellMar>
        <w:top w:w="0" w:type="dxa"/>
        <w:left w:w="108" w:type="dxa"/>
        <w:bottom w:w="0" w:type="dxa"/>
        <w:right w:w="108" w:type="dxa"/>
      </w:tblCellMar>
    </w:tblPr>
  </w:style>
  <w:style w:type="table" w:customStyle="1" w:styleId="19">
    <w:name w:val="19"/>
    <w:basedOn w:val="TableNormal1"/>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1"/>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1"/>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1"/>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1"/>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1"/>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1"/>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1"/>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1"/>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1"/>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1"/>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1"/>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1"/>
    <w:tblPr>
      <w:tblStyleRowBandSize w:val="1"/>
      <w:tblStyleColBandSize w:val="1"/>
      <w:tblInd w:w="0" w:type="dxa"/>
      <w:tblCellMar>
        <w:top w:w="0" w:type="dxa"/>
        <w:left w:w="108" w:type="dxa"/>
        <w:bottom w:w="0" w:type="dxa"/>
        <w:right w:w="108" w:type="dxa"/>
      </w:tblCellMar>
    </w:tblPr>
  </w:style>
  <w:style w:type="table" w:customStyle="1" w:styleId="60">
    <w:name w:val="6"/>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50">
    <w:name w:val="5"/>
    <w:basedOn w:val="TableNormal1"/>
    <w:tblPr>
      <w:tblStyleRowBandSize w:val="1"/>
      <w:tblStyleColBandSize w:val="1"/>
      <w:tblInd w:w="0" w:type="dxa"/>
      <w:tblCellMar>
        <w:top w:w="0" w:type="dxa"/>
        <w:left w:w="108" w:type="dxa"/>
        <w:bottom w:w="0" w:type="dxa"/>
        <w:right w:w="108" w:type="dxa"/>
      </w:tblCellMar>
    </w:tblPr>
  </w:style>
  <w:style w:type="table" w:customStyle="1" w:styleId="40">
    <w:name w:val="4"/>
    <w:basedOn w:val="TableNormal1"/>
    <w:tblPr>
      <w:tblStyleRowBandSize w:val="1"/>
      <w:tblStyleColBandSize w:val="1"/>
      <w:tblInd w:w="0" w:type="dxa"/>
      <w:tblCellMar>
        <w:top w:w="0" w:type="dxa"/>
        <w:left w:w="108" w:type="dxa"/>
        <w:bottom w:w="0" w:type="dxa"/>
        <w:right w:w="108" w:type="dxa"/>
      </w:tblCellMar>
    </w:tblPr>
  </w:style>
  <w:style w:type="table" w:customStyle="1" w:styleId="30">
    <w:name w:val="3"/>
    <w:basedOn w:val="TableNormal1"/>
    <w:tblPr>
      <w:tblStyleRowBandSize w:val="1"/>
      <w:tblStyleColBandSize w:val="1"/>
      <w:tblInd w:w="0" w:type="dxa"/>
      <w:tblCellMar>
        <w:top w:w="0" w:type="dxa"/>
        <w:left w:w="108" w:type="dxa"/>
        <w:bottom w:w="0" w:type="dxa"/>
        <w:right w:w="108" w:type="dxa"/>
      </w:tblCellMar>
    </w:tblPr>
  </w:style>
  <w:style w:type="table" w:customStyle="1" w:styleId="21">
    <w:name w:val="2"/>
    <w:basedOn w:val="TableNormal1"/>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1a">
    <w:name w:val="1"/>
    <w:basedOn w:val="TableNormal1"/>
    <w:tblPr>
      <w:tblStyleRowBandSize w:val="1"/>
      <w:tblStyleColBandSize w:val="1"/>
      <w:tblInd w:w="0" w:type="dxa"/>
      <w:tblCellMar>
        <w:top w:w="0" w:type="dxa"/>
        <w:left w:w="108" w:type="dxa"/>
        <w:bottom w:w="0" w:type="dxa"/>
        <w:right w:w="108" w:type="dxa"/>
      </w:tblCellMar>
    </w:tblPr>
  </w:style>
  <w:style w:type="character" w:styleId="Hyperlink">
    <w:name w:val="Hyperlink"/>
    <w:basedOn w:val="a0"/>
    <w:uiPriority w:val="99"/>
    <w:unhideWhenUsed/>
    <w:rsid w:val="006B3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7694">
      <w:bodyDiv w:val="1"/>
      <w:marLeft w:val="0"/>
      <w:marRight w:val="0"/>
      <w:marTop w:val="0"/>
      <w:marBottom w:val="0"/>
      <w:divBdr>
        <w:top w:val="none" w:sz="0" w:space="0" w:color="auto"/>
        <w:left w:val="none" w:sz="0" w:space="0" w:color="auto"/>
        <w:bottom w:val="none" w:sz="0" w:space="0" w:color="auto"/>
        <w:right w:val="none" w:sz="0" w:space="0" w:color="auto"/>
      </w:divBdr>
    </w:div>
    <w:div w:id="988285969">
      <w:bodyDiv w:val="1"/>
      <w:marLeft w:val="0"/>
      <w:marRight w:val="0"/>
      <w:marTop w:val="0"/>
      <w:marBottom w:val="0"/>
      <w:divBdr>
        <w:top w:val="none" w:sz="0" w:space="0" w:color="auto"/>
        <w:left w:val="none" w:sz="0" w:space="0" w:color="auto"/>
        <w:bottom w:val="none" w:sz="0" w:space="0" w:color="auto"/>
        <w:right w:val="none" w:sz="0" w:space="0" w:color="auto"/>
      </w:divBdr>
    </w:div>
    <w:div w:id="101562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bee.thajeel@uobasrah.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1588</Words>
  <Characters>9052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4</cp:revision>
  <dcterms:created xsi:type="dcterms:W3CDTF">2024-03-26T17:42:00Z</dcterms:created>
  <dcterms:modified xsi:type="dcterms:W3CDTF">2024-03-27T03:41:00Z</dcterms:modified>
</cp:coreProperties>
</file>